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396" w:rsidRDefault="00117396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165857" w:rsidRPr="00A62D47" w:rsidRDefault="00165857" w:rsidP="00165857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65857" w:rsidRPr="00A62D47" w:rsidRDefault="00165857" w:rsidP="00165857">
      <w:pPr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165857" w:rsidRPr="00A62D47" w:rsidRDefault="00165857" w:rsidP="007B0ABA">
      <w:pPr>
        <w:jc w:val="center"/>
        <w:rPr>
          <w:rFonts w:ascii="Times New Roman" w:eastAsia="Times New Roman" w:hAnsi="Times New Roman"/>
          <w:b/>
          <w:bCs/>
          <w:lang w:eastAsia="zh-CN"/>
        </w:rPr>
      </w:pPr>
      <w:r w:rsidRPr="00A62D47"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117396" w:rsidRDefault="00117396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492F91" w:rsidRDefault="00492F91" w:rsidP="00492F91">
      <w:pPr>
        <w:jc w:val="righ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УТВЕРЖДЕНО:                                                       </w:t>
      </w:r>
    </w:p>
    <w:p w:rsidR="00492F91" w:rsidRDefault="00492F91" w:rsidP="00492F91">
      <w:pPr>
        <w:jc w:val="right"/>
        <w:rPr>
          <w:rFonts w:ascii="Times New Roman" w:eastAsia="Times New Roman" w:hAnsi="Times New Roman"/>
          <w:b/>
          <w:bCs/>
          <w:color w:val="FF0000"/>
        </w:rPr>
      </w:pPr>
      <w:r>
        <w:rPr>
          <w:rFonts w:ascii="Times New Roman" w:eastAsia="Times New Roman" w:hAnsi="Times New Roman"/>
          <w:b/>
          <w:bCs/>
        </w:rPr>
        <w:t xml:space="preserve">               Председатель УМС </w:t>
      </w:r>
    </w:p>
    <w:p w:rsidR="00492F91" w:rsidRDefault="00492F91" w:rsidP="00492F91">
      <w:pPr>
        <w:jc w:val="righ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Факультета искусств</w:t>
      </w:r>
    </w:p>
    <w:p w:rsidR="00492F91" w:rsidRDefault="00492F91" w:rsidP="00492F91">
      <w:pPr>
        <w:jc w:val="righ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М.Б. Гуров</w:t>
      </w: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7B0ABA" w:rsidRDefault="007B0ABA" w:rsidP="00124301">
      <w:pPr>
        <w:spacing w:after="63" w:line="252" w:lineRule="auto"/>
        <w:ind w:left="1287" w:right="1353"/>
        <w:jc w:val="center"/>
        <w:rPr>
          <w:rFonts w:ascii="Times New Roman" w:hAnsi="Times New Roman"/>
          <w:sz w:val="28"/>
          <w:szCs w:val="28"/>
        </w:rPr>
      </w:pPr>
    </w:p>
    <w:p w:rsidR="00117396" w:rsidRPr="00A62D47" w:rsidRDefault="00117396" w:rsidP="00117396">
      <w:pPr>
        <w:ind w:right="27"/>
        <w:rPr>
          <w:rFonts w:ascii="Times New Roman" w:eastAsia="Times New Roman" w:hAnsi="Times New Roman"/>
          <w:lang w:eastAsia="zh-CN"/>
        </w:rPr>
      </w:pPr>
    </w:p>
    <w:p w:rsidR="00E440EF" w:rsidRPr="000C0363" w:rsidRDefault="00E440EF" w:rsidP="00124301">
      <w:pPr>
        <w:spacing w:after="23" w:line="252" w:lineRule="auto"/>
        <w:rPr>
          <w:rFonts w:ascii="Times New Roman" w:hAnsi="Times New Roman"/>
          <w:sz w:val="28"/>
          <w:szCs w:val="28"/>
        </w:rPr>
      </w:pPr>
    </w:p>
    <w:p w:rsidR="00435174" w:rsidRDefault="00E440EF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  <w:r w:rsidRPr="000C0363">
        <w:rPr>
          <w:rFonts w:ascii="Times New Roman" w:hAnsi="Times New Roman"/>
          <w:sz w:val="28"/>
          <w:szCs w:val="28"/>
        </w:rPr>
        <w:t>ФОНД ОЦЕНОЧНЫХ СРЕДСТВ</w:t>
      </w:r>
    </w:p>
    <w:p w:rsidR="00E440EF" w:rsidRPr="000C0363" w:rsidRDefault="00435174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ДИСЦИПЛИНЫ</w:t>
      </w:r>
      <w:r w:rsidR="00E440EF" w:rsidRPr="000C0363">
        <w:rPr>
          <w:rFonts w:ascii="Times New Roman" w:hAnsi="Times New Roman"/>
          <w:sz w:val="28"/>
          <w:szCs w:val="28"/>
        </w:rPr>
        <w:t xml:space="preserve"> </w:t>
      </w:r>
    </w:p>
    <w:p w:rsidR="00117396" w:rsidRPr="00DD6082" w:rsidRDefault="00117396" w:rsidP="00117396">
      <w:pPr>
        <w:jc w:val="center"/>
        <w:rPr>
          <w:rFonts w:ascii="Times New Roman" w:eastAsia="Times New Roman" w:hAnsi="Times New Roman"/>
          <w:b/>
          <w:bCs/>
          <w:smallCaps/>
          <w:sz w:val="28"/>
          <w:szCs w:val="28"/>
          <w:vertAlign w:val="superscript"/>
        </w:rPr>
      </w:pPr>
      <w:r w:rsidRPr="00DD6082">
        <w:rPr>
          <w:rFonts w:ascii="Times New Roman" w:hAnsi="Times New Roman"/>
          <w:sz w:val="28"/>
          <w:szCs w:val="28"/>
        </w:rPr>
        <w:t xml:space="preserve">История изобразительного искусства  </w:t>
      </w:r>
    </w:p>
    <w:p w:rsidR="00E440EF" w:rsidRPr="000C0363" w:rsidRDefault="00E440EF" w:rsidP="00124301">
      <w:pPr>
        <w:spacing w:line="252" w:lineRule="auto"/>
        <w:ind w:right="71"/>
        <w:jc w:val="center"/>
        <w:rPr>
          <w:rFonts w:ascii="Times New Roman" w:hAnsi="Times New Roman"/>
          <w:sz w:val="28"/>
          <w:szCs w:val="28"/>
        </w:rPr>
      </w:pPr>
    </w:p>
    <w:p w:rsidR="00E440EF" w:rsidRPr="000C0363" w:rsidRDefault="00E440EF" w:rsidP="00124301">
      <w:pPr>
        <w:tabs>
          <w:tab w:val="right" w:leader="underscore" w:pos="8505"/>
        </w:tabs>
        <w:ind w:lef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Направление подготовки </w:t>
      </w:r>
      <w:r w:rsidRPr="00E92307">
        <w:rPr>
          <w:rFonts w:ascii="Times New Roman" w:eastAsia="Calibri" w:hAnsi="Times New Roman"/>
          <w:bCs/>
          <w:lang w:eastAsia="en-US"/>
        </w:rPr>
        <w:t>51.03.02 Народная художественная культура</w:t>
      </w:r>
    </w:p>
    <w:p w:rsidR="00E92307" w:rsidRPr="00E92307" w:rsidRDefault="00E92307" w:rsidP="00E92307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Профиль подготовки </w:t>
      </w:r>
      <w:r w:rsidR="00DA2EC4">
        <w:rPr>
          <w:rFonts w:ascii="Times New Roman" w:eastAsia="Calibri" w:hAnsi="Times New Roman"/>
          <w:lang w:eastAsia="en-US"/>
        </w:rPr>
        <w:t>Руководство любительским театром</w:t>
      </w:r>
    </w:p>
    <w:p w:rsidR="00E92307" w:rsidRPr="00E92307" w:rsidRDefault="00E92307" w:rsidP="00E92307">
      <w:pPr>
        <w:tabs>
          <w:tab w:val="right" w:leader="underscore" w:pos="8505"/>
        </w:tabs>
        <w:ind w:firstLine="567"/>
        <w:rPr>
          <w:rFonts w:ascii="Times New Roman" w:eastAsia="Times New Roman" w:hAnsi="Times New Roman"/>
          <w:b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Квалификация выпускника </w:t>
      </w:r>
      <w:r w:rsidRPr="00E92307">
        <w:rPr>
          <w:rFonts w:ascii="Times New Roman" w:eastAsia="Times New Roman" w:hAnsi="Times New Roman"/>
          <w:bCs/>
        </w:rPr>
        <w:t>бакалавр</w:t>
      </w: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Cs/>
        </w:rPr>
      </w:pPr>
    </w:p>
    <w:p w:rsidR="00E92307" w:rsidRPr="00E92307" w:rsidRDefault="00E92307" w:rsidP="00E92307">
      <w:pPr>
        <w:tabs>
          <w:tab w:val="right" w:leader="underscore" w:pos="8505"/>
        </w:tabs>
        <w:rPr>
          <w:rFonts w:ascii="Times New Roman" w:eastAsia="Times New Roman" w:hAnsi="Times New Roman"/>
          <w:b/>
          <w:bCs/>
        </w:rPr>
      </w:pPr>
      <w:r w:rsidRPr="00E92307">
        <w:rPr>
          <w:rFonts w:ascii="Times New Roman" w:eastAsia="Times New Roman" w:hAnsi="Times New Roman"/>
          <w:b/>
          <w:bCs/>
        </w:rPr>
        <w:t xml:space="preserve">Форма обучения </w:t>
      </w:r>
      <w:r w:rsidRPr="00E92307">
        <w:rPr>
          <w:rFonts w:ascii="Times New Roman" w:eastAsia="Times New Roman" w:hAnsi="Times New Roman"/>
          <w:bCs/>
        </w:rPr>
        <w:t>заочная</w:t>
      </w: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Default="00E440EF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0363" w:rsidRDefault="000C0363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C0363" w:rsidRDefault="000C0363" w:rsidP="00124301">
      <w:pPr>
        <w:tabs>
          <w:tab w:val="left" w:pos="708"/>
        </w:tabs>
        <w:ind w:left="-142" w:firstLine="14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40EF" w:rsidRDefault="00E440EF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7B0ABA" w:rsidRPr="000C0363" w:rsidRDefault="007B0ABA" w:rsidP="00165857">
      <w:pPr>
        <w:tabs>
          <w:tab w:val="left" w:pos="708"/>
        </w:tabs>
        <w:jc w:val="both"/>
        <w:rPr>
          <w:rFonts w:ascii="Times New Roman" w:hAnsi="Times New Roman"/>
          <w:b/>
          <w:bCs/>
        </w:rPr>
      </w:pPr>
    </w:p>
    <w:p w:rsidR="00E440EF" w:rsidRDefault="00E440EF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165857" w:rsidRDefault="00165857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165857" w:rsidRDefault="00165857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165857" w:rsidRPr="000C0363" w:rsidRDefault="00165857" w:rsidP="00117396">
      <w:pPr>
        <w:tabs>
          <w:tab w:val="left" w:pos="708"/>
        </w:tabs>
        <w:ind w:left="-142" w:firstLine="142"/>
        <w:rPr>
          <w:rFonts w:ascii="Times New Roman" w:hAnsi="Times New Roman"/>
          <w:b/>
          <w:bCs/>
          <w:sz w:val="28"/>
          <w:szCs w:val="28"/>
        </w:rPr>
      </w:pPr>
    </w:p>
    <w:p w:rsidR="00E440EF" w:rsidRPr="000C0363" w:rsidRDefault="00E440EF" w:rsidP="00124301">
      <w:pPr>
        <w:tabs>
          <w:tab w:val="left" w:pos="708"/>
        </w:tabs>
        <w:ind w:left="426"/>
        <w:jc w:val="both"/>
        <w:rPr>
          <w:rFonts w:ascii="Times New Roman" w:hAnsi="Times New Roman"/>
          <w:b/>
          <w:sz w:val="2"/>
        </w:rPr>
      </w:pPr>
      <w:r w:rsidRPr="000C0363">
        <w:rPr>
          <w:rFonts w:ascii="Times New Roman" w:hAnsi="Times New Roman"/>
          <w:b/>
          <w:sz w:val="2"/>
        </w:rPr>
        <w:t>Мо</w:t>
      </w:r>
    </w:p>
    <w:p w:rsidR="0079707C" w:rsidRPr="0079707C" w:rsidRDefault="0079707C" w:rsidP="0079707C">
      <w:pPr>
        <w:numPr>
          <w:ilvl w:val="0"/>
          <w:numId w:val="22"/>
        </w:numPr>
        <w:tabs>
          <w:tab w:val="left" w:pos="851"/>
          <w:tab w:val="right" w:leader="underscore" w:pos="8505"/>
        </w:tabs>
        <w:spacing w:after="160" w:line="259" w:lineRule="auto"/>
        <w:jc w:val="center"/>
        <w:rPr>
          <w:rFonts w:ascii="Times New Roman" w:eastAsia="Calibri" w:hAnsi="Times New Roman"/>
          <w:b/>
          <w:bCs/>
          <w:lang w:eastAsia="en-US"/>
        </w:rPr>
      </w:pPr>
      <w:r w:rsidRPr="0079707C">
        <w:rPr>
          <w:rFonts w:ascii="Times New Roman" w:eastAsia="Calibri" w:hAnsi="Times New Roman"/>
          <w:b/>
          <w:bCs/>
          <w:lang w:eastAsia="en-US"/>
        </w:rPr>
        <w:t>ПЕРЕЧЕНЬ КОМПЕТЕНЦИЙ, ФОРМИРУЕМЫХ В ПРОЦЕССЕ ОСВОЕНИЯ ДИСЦИПЛИНЫ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92307" w:rsidRPr="00E92307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Индикаторы</w:t>
            </w: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компетенций</w:t>
            </w: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92307" w:rsidRPr="00E92307" w:rsidRDefault="00E92307" w:rsidP="00E92307">
            <w:pPr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</w:rPr>
              <w:t>Результаты обучения</w:t>
            </w:r>
          </w:p>
        </w:tc>
      </w:tr>
      <w:tr w:rsidR="00E92307" w:rsidRPr="00E92307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E92307" w:rsidRPr="00E92307" w:rsidRDefault="00E92307" w:rsidP="00E9230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E92307" w:rsidRPr="00E92307" w:rsidRDefault="00E92307" w:rsidP="00E92307">
            <w:pPr>
              <w:tabs>
                <w:tab w:val="left" w:pos="284"/>
                <w:tab w:val="left" w:pos="851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</w:pPr>
          </w:p>
          <w:p w:rsidR="00E92307" w:rsidRPr="00E92307" w:rsidRDefault="00E92307" w:rsidP="00E923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bidi="ru-RU"/>
              </w:rPr>
            </w:pPr>
            <w:r w:rsidRPr="00E92307">
              <w:rPr>
                <w:rFonts w:ascii="Times New Roman" w:eastAsia="Times New Roman" w:hAnsi="Times New Roman"/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Знать: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способы преодоления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Уметь: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ситуациях межкультурного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учитывать особенности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происхождения;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взаимодействии принципы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толерантности;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Владеть: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навыками создания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задач;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навыками конструктивного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E92307" w:rsidRPr="00E92307" w:rsidRDefault="00E92307" w:rsidP="00E92307">
            <w:pPr>
              <w:widowControl w:val="0"/>
              <w:tabs>
                <w:tab w:val="left" w:pos="176"/>
              </w:tabs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9230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Default="0079707C" w:rsidP="002B05B4">
      <w:pPr>
        <w:ind w:right="15"/>
        <w:jc w:val="center"/>
        <w:rPr>
          <w:sz w:val="28"/>
          <w:szCs w:val="28"/>
        </w:rPr>
      </w:pPr>
    </w:p>
    <w:p w:rsidR="0079707C" w:rsidRPr="0079707C" w:rsidRDefault="0079707C" w:rsidP="00E92307">
      <w:pPr>
        <w:tabs>
          <w:tab w:val="left" w:pos="708"/>
        </w:tabs>
        <w:spacing w:after="200" w:line="276" w:lineRule="auto"/>
        <w:ind w:left="3338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sz w:val="22"/>
          <w:szCs w:val="22"/>
          <w:lang w:eastAsia="en-US"/>
        </w:rPr>
        <w:t>ОЦЕНОЧНЫЕ СРЕДСТВА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</w:p>
    <w:p w:rsidR="0079707C" w:rsidRPr="0079707C" w:rsidRDefault="0079707C" w:rsidP="0079707C">
      <w:pPr>
        <w:numPr>
          <w:ilvl w:val="1"/>
          <w:numId w:val="22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>ВХОДНОЙ КОНТРОЛЬ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1 СЕМЕСТР 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>Тест: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>Расставьте по  порядку периоды развития</w:t>
      </w:r>
      <w:r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 xml:space="preserve"> </w:t>
      </w:r>
      <w:r w:rsidRPr="0079707C"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  <w:t xml:space="preserve">художественной культуры Древней Греции и Древнего Рима: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А.-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Эгейский, или крито-микенский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Б.-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Архаический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  <w:t>В.-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Гомеровский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Г.-Императорский период Древнего Рима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Д.-Классический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Е.-Республиканский период Древнего Рима 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Ё-</w:t>
      </w:r>
      <w:proofErr w:type="gramStart"/>
      <w:r w:rsidRPr="0079707C">
        <w:rPr>
          <w:rFonts w:ascii="Times New Roman" w:hAnsi="Times New Roman"/>
          <w:sz w:val="22"/>
          <w:szCs w:val="22"/>
          <w:lang w:eastAsia="en-US"/>
        </w:rPr>
        <w:t>Эллинистический .</w:t>
      </w:r>
      <w:proofErr w:type="gramEnd"/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Античное искусство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связанос</w:t>
      </w:r>
      <w:proofErr w:type="spellEnd"/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А.- обрядовой сферой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Б.-досуговой сферой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-военной сферой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b/>
          <w:lang w:eastAsia="en-US"/>
        </w:rPr>
        <w:t xml:space="preserve">Какое животное почиталось на </w:t>
      </w:r>
      <w:proofErr w:type="spellStart"/>
      <w:r w:rsidRPr="0079707C">
        <w:rPr>
          <w:rFonts w:ascii="Times New Roman" w:hAnsi="Times New Roman"/>
          <w:b/>
          <w:lang w:eastAsia="en-US"/>
        </w:rPr>
        <w:t>о.Крит</w:t>
      </w:r>
      <w:proofErr w:type="spellEnd"/>
      <w:r w:rsidRPr="0079707C">
        <w:rPr>
          <w:rFonts w:ascii="Times New Roman" w:hAnsi="Times New Roman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А. лошадь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бык </w:t>
      </w:r>
    </w:p>
    <w:p w:rsidR="0079707C" w:rsidRPr="0079707C" w:rsidRDefault="0079707C" w:rsidP="0079707C">
      <w:pPr>
        <w:tabs>
          <w:tab w:val="left" w:pos="708"/>
        </w:tabs>
        <w:spacing w:line="276" w:lineRule="auto"/>
        <w:contextualSpacing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В. собака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В каком городе на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о.Крит</w:t>
      </w:r>
      <w:proofErr w:type="spellEnd"/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 располагался знаменитый дворец, похожий на лабиринт?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в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г.Фере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в г.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Кноссе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/>
          <w:bCs/>
          <w:iCs/>
          <w:sz w:val="28"/>
          <w:szCs w:val="28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в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г.Микены</w:t>
      </w:r>
      <w:proofErr w:type="spellEnd"/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Как на греческом языке звучит «Греция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Шумер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Персия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Эллада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Урарту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/>
          <w:bCs/>
          <w:iCs/>
          <w:sz w:val="28"/>
          <w:szCs w:val="28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Д. Вавилон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Главное божество древних греков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Зевс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Посейдон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Аид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Какой вид искусство в Древней Греции получил приоритетное развитие?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архитектура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живопись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скульптура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Как назывался самый древний период в развитии искусства Древней Греции?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классика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архаика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эллинизм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Кто был главным персонажем в скульптуре в эпоху архаики?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боги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 победитель спортивных соревнований (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курос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)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женщина (кора)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 дети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По каким признакам определяется архаический </w:t>
      </w:r>
      <w:proofErr w:type="spellStart"/>
      <w:r w:rsidRPr="0079707C">
        <w:rPr>
          <w:rFonts w:ascii="Times New Roman" w:hAnsi="Times New Roman"/>
          <w:b/>
          <w:sz w:val="22"/>
          <w:szCs w:val="22"/>
          <w:lang w:eastAsia="en-US"/>
        </w:rPr>
        <w:t>курос</w:t>
      </w:r>
      <w:proofErr w:type="spellEnd"/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спортивная фигура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скованность движения в обнаженность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улыбка на лице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Д. прическа локонами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Из какого материала изготавливались древнегреческие статуи?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гипс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мрамор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бронза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Для чего использовался древнегреческий храм?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для проведения религиозных обрядов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Б. для размещения статуи божества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для городских собраний и торжеств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Какой самый распространенный план постройки древнегреческого храма?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диптер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периптер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храм в антах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Какие ордера использовались в строительстве древнегреческих храмов?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ионический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дорический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дельфийский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 коринфский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По какому архитектурному элементу можно определить ордер?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по фризу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по карнизу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по капители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>Особенности древнегреческой вазописи</w:t>
      </w:r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использование сюжетных композиций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чернофигурная роспись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краснофигурная роспись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Что характерно для скульптуры ранней классики?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-изображали богов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скульптура овладела сложным движением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-изображали обнаженную женскую фигуру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Г.- изображали спортсменов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Перечислить скульптуру ранней классики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Пифагор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Регийский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«Мальчик, вынимающий занозу»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Пифагор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Регийский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«Возничий из Дельф»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В. Мирон «Дискобол»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Г.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Поликлет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«Копьеносец»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Д.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Легкооотлет</w:t>
      </w:r>
      <w:proofErr w:type="spellEnd"/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Что такое акрополь?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А.- крепость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Б.- кремль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 - укрепленная часть древнегреческого города</w:t>
      </w:r>
    </w:p>
    <w:p w:rsidR="0079707C" w:rsidRPr="0079707C" w:rsidRDefault="0079707C" w:rsidP="0079707C">
      <w:pPr>
        <w:numPr>
          <w:ilvl w:val="0"/>
          <w:numId w:val="29"/>
        </w:num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b/>
          <w:sz w:val="22"/>
          <w:szCs w:val="22"/>
          <w:lang w:eastAsia="en-US"/>
        </w:rPr>
      </w:pPr>
      <w:r w:rsidRPr="0079707C">
        <w:rPr>
          <w:rFonts w:ascii="Times New Roman" w:hAnsi="Times New Roman"/>
          <w:b/>
          <w:sz w:val="22"/>
          <w:szCs w:val="22"/>
          <w:lang w:eastAsia="en-US"/>
        </w:rPr>
        <w:t xml:space="preserve">Кто руководил работами на афинском акрополе?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А. Перикл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 xml:space="preserve">Б. </w:t>
      </w:r>
      <w:proofErr w:type="spellStart"/>
      <w:r w:rsidRPr="0079707C">
        <w:rPr>
          <w:rFonts w:ascii="Times New Roman" w:hAnsi="Times New Roman"/>
          <w:sz w:val="22"/>
          <w:szCs w:val="22"/>
          <w:lang w:eastAsia="en-US"/>
        </w:rPr>
        <w:t>Калликрат</w:t>
      </w:r>
      <w:proofErr w:type="spellEnd"/>
      <w:r w:rsidRPr="0079707C">
        <w:rPr>
          <w:rFonts w:ascii="Times New Roman" w:hAnsi="Times New Roman"/>
          <w:sz w:val="22"/>
          <w:szCs w:val="22"/>
          <w:lang w:eastAsia="en-US"/>
        </w:rPr>
        <w:t xml:space="preserve"> </w:t>
      </w:r>
    </w:p>
    <w:p w:rsidR="0079707C" w:rsidRPr="0079707C" w:rsidRDefault="0079707C" w:rsidP="0079707C">
      <w:pPr>
        <w:tabs>
          <w:tab w:val="left" w:pos="708"/>
        </w:tabs>
        <w:spacing w:after="200" w:line="276" w:lineRule="auto"/>
        <w:contextualSpacing/>
        <w:rPr>
          <w:rFonts w:ascii="Times New Roman" w:hAnsi="Times New Roman"/>
          <w:sz w:val="22"/>
          <w:szCs w:val="22"/>
          <w:lang w:eastAsia="en-US"/>
        </w:rPr>
      </w:pPr>
      <w:r w:rsidRPr="0079707C">
        <w:rPr>
          <w:rFonts w:ascii="Times New Roman" w:hAnsi="Times New Roman"/>
          <w:sz w:val="22"/>
          <w:szCs w:val="22"/>
          <w:lang w:eastAsia="en-US"/>
        </w:rPr>
        <w:t>В. Фидий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2 СЕМЕСТР 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79707C">
        <w:rPr>
          <w:rFonts w:ascii="Times New Roman" w:eastAsia="Times New Roman" w:hAnsi="Times New Roman"/>
          <w:b/>
          <w:bCs/>
          <w:iCs/>
          <w:sz w:val="28"/>
          <w:szCs w:val="28"/>
        </w:rPr>
        <w:t>Тест: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1. Славянская письменность на основе греческой азбуки создали: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 Борис и Глеб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2.  Герман, </w:t>
      </w:r>
      <w:proofErr w:type="spellStart"/>
      <w:r w:rsidRPr="0079707C">
        <w:rPr>
          <w:rFonts w:ascii="Times New Roman" w:eastAsia="Times New Roman" w:hAnsi="Times New Roman"/>
          <w:color w:val="000000"/>
        </w:rPr>
        <w:t>Савватий</w:t>
      </w:r>
      <w:proofErr w:type="spellEnd"/>
      <w:r w:rsidRPr="0079707C">
        <w:rPr>
          <w:rFonts w:ascii="Times New Roman" w:eastAsia="Times New Roman" w:hAnsi="Times New Roman"/>
          <w:color w:val="000000"/>
        </w:rPr>
        <w:t xml:space="preserve"> и Зосима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3. Кирилл и Мефодий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4. Игорь и Ольга.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2. Основой древнерусской культуры явилось наследие: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западных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восточных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южных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северных славян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3.Укажите материал, использовавшийся для изготовления древнерусских книг: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папирус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пергамент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бумага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береста.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4.Поэтические сказания о прошлом, в которых прославлялись подвиги русских </w:t>
      </w:r>
      <w:proofErr w:type="gramStart"/>
      <w:r w:rsidRPr="0079707C">
        <w:rPr>
          <w:rFonts w:ascii="Times New Roman" w:eastAsia="Times New Roman" w:hAnsi="Times New Roman"/>
          <w:b/>
          <w:color w:val="000000"/>
        </w:rPr>
        <w:t>богатырей</w:t>
      </w:r>
      <w:r w:rsidRPr="0079707C">
        <w:rPr>
          <w:rFonts w:ascii="Times New Roman" w:eastAsia="Times New Roman" w:hAnsi="Times New Roman"/>
          <w:color w:val="000000"/>
        </w:rPr>
        <w:t xml:space="preserve"> :</w:t>
      </w:r>
      <w:proofErr w:type="gram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Сказания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Житие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Былины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5. «Повесть временных лет», назовите автора</w:t>
      </w:r>
      <w:r w:rsidRPr="0079707C">
        <w:rPr>
          <w:rFonts w:ascii="Times New Roman" w:eastAsia="Times New Roman" w:hAnsi="Times New Roman"/>
          <w:b/>
          <w:bCs/>
          <w:color w:val="000000"/>
        </w:rPr>
        <w:t>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Илларион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Нестор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Кирилл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4)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Мефо́дий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6. Картина, написанная водяными красками по сырой </w:t>
      </w:r>
      <w:proofErr w:type="gramStart"/>
      <w:r w:rsidRPr="0079707C">
        <w:rPr>
          <w:rFonts w:ascii="Times New Roman" w:eastAsia="Times New Roman" w:hAnsi="Times New Roman"/>
          <w:b/>
          <w:color w:val="000000"/>
        </w:rPr>
        <w:t>штукатурке :</w:t>
      </w:r>
      <w:proofErr w:type="gram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Фрески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Зернь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7. К ювелирному искусству имеет отношение понятие: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фреска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ткань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8</w:t>
      </w:r>
      <w:r w:rsidRPr="0079707C">
        <w:rPr>
          <w:rFonts w:ascii="Times New Roman" w:eastAsia="Times New Roman" w:hAnsi="Times New Roman"/>
          <w:b/>
          <w:bCs/>
          <w:color w:val="000000"/>
        </w:rPr>
        <w:t>.</w:t>
      </w:r>
      <w:r w:rsidRPr="0079707C">
        <w:rPr>
          <w:rFonts w:ascii="Times New Roman" w:eastAsia="Times New Roman" w:hAnsi="Times New Roman"/>
          <w:b/>
          <w:color w:val="000000"/>
        </w:rPr>
        <w:t> Центрами образования и культуры в Древней Руси являлись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университеты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библиотеки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монастыри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гимназии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9.Особое влияние на древнерусскую культуру оказала: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1)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Скифия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Хазарский каганат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Тюркский каганат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Византия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10.Материалом для письма на севере славянских земель служила: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рисовая бумага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береста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древесина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папирус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11. Биография человека, причисленного к лику святых: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Сказания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Житие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Былины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12. Слово "О законе и благодати", назовите автора</w:t>
      </w:r>
      <w:r w:rsidRPr="0079707C">
        <w:rPr>
          <w:rFonts w:ascii="Times New Roman" w:eastAsia="Times New Roman" w:hAnsi="Times New Roman"/>
          <w:b/>
          <w:bCs/>
          <w:color w:val="000000"/>
        </w:rPr>
        <w:t>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Илларион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Нестор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Кирилл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4)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Мефо́дий</w:t>
      </w:r>
      <w:proofErr w:type="spellEnd"/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13. Картина из вдавленных в сырую штукатурку стекловидных камешков: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1) Фрески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Мозаика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Зернь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Скань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14.Рукописные книги в Древней Руси украшались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миниатюрами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эмалями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гридницами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ожерельями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15.Славянский алфавит кириллица был создан на основе азбуки</w:t>
      </w:r>
    </w:p>
    <w:p w:rsidR="0079707C" w:rsidRPr="0079707C" w:rsidRDefault="0079707C" w:rsidP="0079707C">
      <w:pPr>
        <w:rPr>
          <w:rFonts w:ascii="Times New Roman" w:eastAsia="Times New Roman" w:hAnsi="Times New Roman"/>
        </w:rPr>
      </w:pPr>
      <w:r w:rsidRPr="0079707C">
        <w:rPr>
          <w:rFonts w:ascii="Times New Roman" w:eastAsia="Times New Roman" w:hAnsi="Times New Roman"/>
          <w:color w:val="000000"/>
          <w:shd w:val="clear" w:color="auto" w:fill="FFFFFF"/>
        </w:rPr>
        <w:t>1) финикийской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2) латинской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3) варяжской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4) греческой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bCs/>
          <w:color w:val="000000"/>
        </w:rPr>
        <w:t>16.</w:t>
      </w:r>
      <w:r w:rsidRPr="0079707C">
        <w:rPr>
          <w:rFonts w:ascii="Times New Roman" w:eastAsia="Times New Roman" w:hAnsi="Times New Roman"/>
          <w:b/>
          <w:color w:val="000000"/>
        </w:rPr>
        <w:t>Исключите лишнее, аргументируйте почему: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А) Икона, мозаика, летопись, фреска;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Б) Житие, слово, пергамент, летопись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В) Илья Муромец, Ярослав Мудрый, Алеша Попович, Добрыня Никитич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bCs/>
          <w:color w:val="000000"/>
        </w:rPr>
        <w:t>17.</w:t>
      </w:r>
      <w:r w:rsidRPr="0079707C">
        <w:rPr>
          <w:rFonts w:ascii="Times New Roman" w:eastAsia="Times New Roman" w:hAnsi="Times New Roman"/>
          <w:b/>
          <w:color w:val="000000"/>
        </w:rPr>
        <w:t>Выберите, что было раньше: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А) «Повесть временных лет» или основание Десятинной церкви;</w:t>
      </w:r>
    </w:p>
    <w:p w:rsidR="0079707C" w:rsidRPr="0079707C" w:rsidRDefault="0079707C" w:rsidP="0079707C">
      <w:pPr>
        <w:shd w:val="clear" w:color="auto" w:fill="FFFFFF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Б) Основание Софийского собора в Киеве или правление княгини Ольги</w:t>
      </w:r>
    </w:p>
    <w:p w:rsidR="0079707C" w:rsidRPr="0079707C" w:rsidRDefault="0079707C" w:rsidP="0079707C">
      <w:pPr>
        <w:tabs>
          <w:tab w:val="left" w:pos="708"/>
        </w:tabs>
        <w:rPr>
          <w:rFonts w:ascii="Times New Roman" w:eastAsia="Times New Roman" w:hAnsi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 xml:space="preserve">ВАРИАНТ 2 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 1.Раннее Возрождение охватывает следующие временные рамки: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конец XV – начало XVI вв.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XIII – XIV вв.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XV в.+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2. </w:t>
      </w:r>
      <w:r w:rsidRPr="0079707C">
        <w:rPr>
          <w:rFonts w:ascii="Times New Roman" w:eastAsia="Times New Roman" w:hAnsi="Times New Roman"/>
          <w:b/>
          <w:color w:val="000000"/>
        </w:rPr>
        <w:t>Художники эпохи Возрождения провозгласили обращение к традициям: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древнеегипетского искусства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искусства античности+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искусства первобытности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3.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В эпоху раннего Возрождения работали: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Донателло+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2–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Джотто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Мазаччо+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Брунеллески+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5– Тициан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4.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Крупнейшими художественными центрами Высокого Возрождения: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Рим+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Флоренция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Венеция+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Милан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5. Образ Давида нашел воплощение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Донателло+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2–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Каваллини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Микеланджело+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6.</w:t>
      </w:r>
      <w:r w:rsidRPr="0079707C">
        <w:rPr>
          <w:rFonts w:ascii="Times New Roman" w:eastAsia="Times New Roman" w:hAnsi="Times New Roman"/>
          <w:color w:val="000000"/>
        </w:rPr>
        <w:t xml:space="preserve"> </w:t>
      </w:r>
      <w:r w:rsidRPr="0079707C">
        <w:rPr>
          <w:rFonts w:ascii="Times New Roman" w:eastAsia="Times New Roman" w:hAnsi="Times New Roman"/>
          <w:b/>
          <w:color w:val="000000"/>
        </w:rPr>
        <w:t>Какое художественное направление сложилось в искусстве Западной Европы в XVII веке</w:t>
      </w:r>
      <w:r w:rsidRPr="0079707C">
        <w:rPr>
          <w:rFonts w:ascii="Times New Roman" w:eastAsia="Times New Roman" w:hAnsi="Times New Roman"/>
          <w:color w:val="000000"/>
        </w:rPr>
        <w:t>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1.– Барокко+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2.– Романтизм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3–Импрессионизм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7. </w:t>
      </w:r>
      <w:r w:rsidRPr="0079707C">
        <w:rPr>
          <w:rFonts w:ascii="Times New Roman" w:eastAsia="Times New Roman" w:hAnsi="Times New Roman"/>
          <w:b/>
          <w:color w:val="000000"/>
        </w:rPr>
        <w:t>Назовите наиболее крупного мастера голландской живописи XVII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1.– Пуссен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2.– Ватто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3.– Рембрандт+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8. Бытовой жанр получил наибольшее развитие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1.– Л.</w:t>
      </w:r>
      <w:r w:rsidRPr="0079707C">
        <w:rPr>
          <w:rFonts w:ascii="Times New Roman" w:eastAsia="Times New Roman" w:hAnsi="Times New Roman"/>
          <w:iCs/>
          <w:color w:val="000000"/>
        </w:rPr>
        <w:t> Бернини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2.–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Лоррена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,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3.–</w:t>
      </w:r>
      <w:r w:rsidRPr="0079707C">
        <w:rPr>
          <w:rFonts w:ascii="Times New Roman" w:eastAsia="Times New Roman" w:hAnsi="Times New Roman"/>
          <w:iCs/>
          <w:color w:val="000000"/>
        </w:rPr>
        <w:t xml:space="preserve"> А.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Броувера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4.–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А.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ван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 xml:space="preserve">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Остаде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9. Выберите известное произведение Веласкеса: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1.– </w:t>
      </w:r>
      <w:r w:rsidRPr="0079707C">
        <w:rPr>
          <w:rFonts w:ascii="Times New Roman" w:eastAsia="Times New Roman" w:hAnsi="Times New Roman"/>
          <w:iCs/>
          <w:color w:val="000000"/>
        </w:rPr>
        <w:t>«Сдача Бреды»+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2.– </w:t>
      </w:r>
      <w:r w:rsidRPr="0079707C">
        <w:rPr>
          <w:rFonts w:ascii="Times New Roman" w:eastAsia="Times New Roman" w:hAnsi="Times New Roman"/>
          <w:iCs/>
          <w:color w:val="000000"/>
        </w:rPr>
        <w:t>«Свобода, ведущая народ на баррикады»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3.– «</w:t>
      </w:r>
      <w:r w:rsidRPr="0079707C">
        <w:rPr>
          <w:rFonts w:ascii="Times New Roman" w:eastAsia="Times New Roman" w:hAnsi="Times New Roman"/>
          <w:iCs/>
          <w:color w:val="000000"/>
        </w:rPr>
        <w:t>Савояр</w:t>
      </w:r>
      <w:r w:rsidRPr="0079707C">
        <w:rPr>
          <w:rFonts w:ascii="Times New Roman" w:eastAsia="Times New Roman" w:hAnsi="Times New Roman"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10. Итальянское искусство XVII века представлено следующими именами: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Караваджо+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Делакруа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Бернини+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4– </w:t>
      </w:r>
      <w:r w:rsidRPr="0079707C">
        <w:rPr>
          <w:rFonts w:ascii="Times New Roman" w:eastAsia="Times New Roman" w:hAnsi="Times New Roman"/>
          <w:iCs/>
          <w:color w:val="000000"/>
        </w:rPr>
        <w:t>Домье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11. Портрет получил наибольшее развитие в искусстве: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Ф.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Хальса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 xml:space="preserve">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Лоррена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Ф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Снейдерса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12. Какие из названные произведений принадлежат Л. Бернини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>«Аполлон и Дафна»+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2– </w:t>
      </w:r>
      <w:r w:rsidRPr="0079707C">
        <w:rPr>
          <w:rFonts w:ascii="Times New Roman" w:eastAsia="Times New Roman" w:hAnsi="Times New Roman"/>
          <w:iCs/>
          <w:color w:val="000000"/>
        </w:rPr>
        <w:t>«Раб»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3– </w:t>
      </w:r>
      <w:r w:rsidRPr="0079707C">
        <w:rPr>
          <w:rFonts w:ascii="Times New Roman" w:eastAsia="Times New Roman" w:hAnsi="Times New Roman"/>
          <w:iCs/>
          <w:color w:val="000000"/>
        </w:rPr>
        <w:t>«Моисей»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4– </w:t>
      </w:r>
      <w:r w:rsidRPr="0079707C">
        <w:rPr>
          <w:rFonts w:ascii="Times New Roman" w:eastAsia="Times New Roman" w:hAnsi="Times New Roman"/>
          <w:iCs/>
          <w:color w:val="000000"/>
        </w:rPr>
        <w:t>«Давид»+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13. Крупнейшими художественными центрами в XVIII веке были: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1– Нидерланды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 Италия+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Испания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4– Франция+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5– Германия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6– Англия+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14. </w:t>
      </w:r>
      <w:r w:rsidRPr="0079707C">
        <w:rPr>
          <w:rFonts w:ascii="Times New Roman" w:eastAsia="Times New Roman" w:hAnsi="Times New Roman"/>
          <w:b/>
          <w:color w:val="000000"/>
        </w:rPr>
        <w:t>Рококо – художественный стиль: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1– </w:t>
      </w:r>
      <w:r w:rsidRPr="0079707C">
        <w:rPr>
          <w:rFonts w:ascii="Times New Roman" w:eastAsia="Times New Roman" w:hAnsi="Times New Roman"/>
          <w:iCs/>
          <w:color w:val="000000"/>
        </w:rPr>
        <w:t>второй половины XVIII века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2–. первой половины XVIII века+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3– XIX века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15. А. Ватто, Ф. Буше – представители: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сентиментализма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рококо+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классицизма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16.Ярчайшим представителем французского реализма XVIII века был: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Ж. Б. Грез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–. Ж. Б. Шарден+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Ж.Л.Давид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20. Английский архитектор К. </w:t>
      </w:r>
      <w:proofErr w:type="spellStart"/>
      <w:r w:rsidRPr="0079707C">
        <w:rPr>
          <w:rFonts w:ascii="Times New Roman" w:eastAsia="Times New Roman" w:hAnsi="Times New Roman"/>
          <w:b/>
          <w:color w:val="000000"/>
        </w:rPr>
        <w:t>Рен</w:t>
      </w:r>
      <w:proofErr w:type="spellEnd"/>
      <w:r w:rsidRPr="0079707C">
        <w:rPr>
          <w:rFonts w:ascii="Times New Roman" w:eastAsia="Times New Roman" w:hAnsi="Times New Roman"/>
          <w:b/>
          <w:color w:val="000000"/>
        </w:rPr>
        <w:t xml:space="preserve"> – крупнейший представитель: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.барокко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классицизма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рококо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>21. У. Хогарт работал в области: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–. Живописи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скульптуры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графики+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архитектуры.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b/>
          <w:color w:val="000000"/>
        </w:rPr>
      </w:pPr>
      <w:r w:rsidRPr="0079707C">
        <w:rPr>
          <w:rFonts w:ascii="Times New Roman" w:eastAsia="Times New Roman" w:hAnsi="Times New Roman"/>
          <w:b/>
          <w:color w:val="000000"/>
        </w:rPr>
        <w:t xml:space="preserve">22. Жанр </w:t>
      </w:r>
      <w:proofErr w:type="spellStart"/>
      <w:r w:rsidRPr="0079707C">
        <w:rPr>
          <w:rFonts w:ascii="Times New Roman" w:eastAsia="Times New Roman" w:hAnsi="Times New Roman"/>
          <w:b/>
          <w:color w:val="000000"/>
        </w:rPr>
        <w:t>ведута</w:t>
      </w:r>
      <w:proofErr w:type="spellEnd"/>
      <w:r w:rsidRPr="0079707C">
        <w:rPr>
          <w:rFonts w:ascii="Times New Roman" w:eastAsia="Times New Roman" w:hAnsi="Times New Roman"/>
          <w:b/>
          <w:color w:val="000000"/>
        </w:rPr>
        <w:t xml:space="preserve"> в искусстве XVIII века родился в живописи: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Англии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Италии+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Франции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23. </w:t>
      </w:r>
      <w:r w:rsidRPr="0079707C">
        <w:rPr>
          <w:rFonts w:ascii="Times New Roman" w:eastAsia="Times New Roman" w:hAnsi="Times New Roman"/>
          <w:b/>
          <w:color w:val="000000"/>
        </w:rPr>
        <w:t>Какое художественное направление сложилось в искусстве Западной Европы I половины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Барокко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Романтизм+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Импрессионизм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24. </w:t>
      </w:r>
      <w:r w:rsidRPr="0079707C">
        <w:rPr>
          <w:rFonts w:ascii="Times New Roman" w:eastAsia="Times New Roman" w:hAnsi="Times New Roman"/>
          <w:b/>
          <w:color w:val="000000"/>
        </w:rPr>
        <w:t>Назовите наиболее крупного мастера французской живописи I половины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–Пуссен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Давид+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Рембрандт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25</w:t>
      </w:r>
      <w:r w:rsidRPr="0079707C">
        <w:rPr>
          <w:rFonts w:ascii="Times New Roman" w:eastAsia="Times New Roman" w:hAnsi="Times New Roman"/>
          <w:b/>
          <w:color w:val="000000"/>
        </w:rPr>
        <w:t>. Пейзаж получил наибольшее развитие в творчестве: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</w:t>
      </w:r>
      <w:r w:rsidRPr="0079707C">
        <w:rPr>
          <w:rFonts w:ascii="Times New Roman" w:eastAsia="Times New Roman" w:hAnsi="Times New Roman"/>
          <w:iCs/>
          <w:color w:val="000000"/>
        </w:rPr>
        <w:t> Тернера+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Давида </w:t>
      </w: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Гойи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26. Выберите известное произведение Делакруа: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«Урок анатомии доктора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Тульпа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«Свобода, ведущая народ на баррикады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«Даная»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27. Английское искусство I половины XIX века представлено следующими именами: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Тернер+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Делакруа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Констебль+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Домье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28. Представителем академического направления является: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Констебль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Давид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</w:t>
      </w:r>
      <w:r w:rsidRPr="0079707C">
        <w:rPr>
          <w:rFonts w:ascii="Times New Roman" w:eastAsia="Times New Roman" w:hAnsi="Times New Roman"/>
          <w:iCs/>
          <w:color w:val="000000"/>
        </w:rPr>
        <w:t> 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Энгр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29. Какие из названых произведений принадлежат Давиду: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«Смерть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Сарданапала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«Портрет мадам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Ривьер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«Портрет мадам Рекамье»+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 xml:space="preserve">«Резня на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Хиосе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»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– </w:t>
      </w:r>
      <w:r w:rsidRPr="0079707C">
        <w:rPr>
          <w:rFonts w:ascii="Times New Roman" w:eastAsia="Times New Roman" w:hAnsi="Times New Roman"/>
          <w:iCs/>
          <w:color w:val="000000"/>
        </w:rPr>
        <w:t>«Смерть Марата»+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30. Какие художественные направления противоборствовали в середине XIX века: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реализм+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академизм+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сентиментализм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31. Импрессионизм рассматривают как завершающую стадию: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реализма XIX века 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романтизма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академизма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 xml:space="preserve">32. </w:t>
      </w:r>
      <w:proofErr w:type="spellStart"/>
      <w:r w:rsidRPr="0079707C">
        <w:rPr>
          <w:rFonts w:ascii="Times New Roman" w:eastAsia="Times New Roman" w:hAnsi="Times New Roman"/>
          <w:color w:val="000000"/>
        </w:rPr>
        <w:t>Представителямим</w:t>
      </w:r>
      <w:proofErr w:type="spellEnd"/>
      <w:r w:rsidRPr="0079707C">
        <w:rPr>
          <w:rFonts w:ascii="Times New Roman" w:eastAsia="Times New Roman" w:hAnsi="Times New Roman"/>
          <w:color w:val="000000"/>
        </w:rPr>
        <w:t xml:space="preserve"> Барбизонской школы не являются: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К.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Коро</w:t>
      </w:r>
      <w:proofErr w:type="spellEnd"/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 xml:space="preserve">– Ф. </w:t>
      </w:r>
      <w:proofErr w:type="spellStart"/>
      <w:r w:rsidRPr="0079707C">
        <w:rPr>
          <w:rFonts w:ascii="Times New Roman" w:eastAsia="Times New Roman" w:hAnsi="Times New Roman"/>
          <w:iCs/>
          <w:color w:val="000000"/>
        </w:rPr>
        <w:t>Добиньи</w:t>
      </w:r>
      <w:proofErr w:type="spellEnd"/>
      <w:r w:rsidRPr="0079707C">
        <w:rPr>
          <w:rFonts w:ascii="Times New Roman" w:eastAsia="Times New Roman" w:hAnsi="Times New Roman"/>
          <w:iCs/>
          <w:color w:val="000000"/>
        </w:rPr>
        <w:t>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Т. Руссо+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33. Кто из названных ниже художников были блестящими мастерами и в живописи, и в графике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Г. Курбе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Ф. Гойя+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О. Домье+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Ф. Милле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color w:val="000000"/>
        </w:rPr>
        <w:t>34. К числу художников постимпрессионистов относятся: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В. Ван Гог+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Э. Дега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К. Моне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П. Гоген+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О. Ренуар</w:t>
      </w:r>
    </w:p>
    <w:p w:rsidR="0079707C" w:rsidRPr="0079707C" w:rsidRDefault="0079707C" w:rsidP="0079707C">
      <w:pPr>
        <w:spacing w:line="276" w:lineRule="auto"/>
        <w:rPr>
          <w:rFonts w:ascii="Times New Roman" w:eastAsia="Times New Roman" w:hAnsi="Times New Roman"/>
          <w:color w:val="000000"/>
        </w:rPr>
      </w:pPr>
      <w:r w:rsidRPr="0079707C">
        <w:rPr>
          <w:rFonts w:ascii="Times New Roman" w:eastAsia="Times New Roman" w:hAnsi="Times New Roman"/>
          <w:iCs/>
          <w:color w:val="000000"/>
        </w:rPr>
        <w:t>– П. Сезанн+</w:t>
      </w: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bidi="mr-IN"/>
        </w:rPr>
      </w:pPr>
      <w:r w:rsidRPr="0079707C">
        <w:rPr>
          <w:rFonts w:ascii="Times New Roman" w:hAnsi="Times New Roman"/>
          <w:b/>
          <w:lang w:bidi="mr-IN"/>
        </w:rPr>
        <w:t>4.2.</w:t>
      </w:r>
      <w:r w:rsidRPr="0079707C">
        <w:rPr>
          <w:rFonts w:ascii="Times New Roman" w:hAnsi="Times New Roman"/>
          <w:b/>
          <w:lang w:bidi="mr-IN"/>
        </w:rPr>
        <w:tab/>
        <w:t>МЕЖСЕСИОННЫЙ РУБЕЖНЫЙ КОНТРОЛЬ</w:t>
      </w: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lang w:bidi="mr-IN"/>
        </w:rPr>
      </w:pPr>
    </w:p>
    <w:p w:rsidR="0079707C" w:rsidRPr="0079707C" w:rsidRDefault="0079707C" w:rsidP="0079707C">
      <w:pPr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Вопросы к рубежному контролю 1 семестр.</w:t>
      </w: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МИНИКОНФЕРЕНЦИЯ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  <w:r w:rsidRPr="0079707C">
        <w:rPr>
          <w:rFonts w:ascii="Times New Roman" w:hAnsi="Times New Roman"/>
          <w:b/>
          <w:u w:val="single"/>
        </w:rPr>
        <w:t>Античное искусство.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Особенности древнегреческого искусства в контексте античной картины мира.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установки и  идеалы древних греков.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Основные принципы древнегреческой скульптуры.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Основные художественные особенности искусства эллинизма. 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Специфика изобразительного искусства эпохи средневековья в контексте религиозной картины мира.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идеалы эпохи средневековья.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Компаративныйанализроманского</w:t>
      </w:r>
      <w:proofErr w:type="spellEnd"/>
      <w:r w:rsidRPr="0079707C">
        <w:rPr>
          <w:rFonts w:ascii="Times New Roman" w:hAnsi="Times New Roman"/>
        </w:rPr>
        <w:t xml:space="preserve"> и готического стилей.</w:t>
      </w:r>
    </w:p>
    <w:p w:rsidR="0079707C" w:rsidRPr="0079707C" w:rsidRDefault="0079707C" w:rsidP="0079707C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Изобразительное искусство в контексте средневековой  городской культуры.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Вопросы к рубежному контролю 2 семестр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jc w:val="center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МИНИКОНФЕРЕНЦИЯ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  <w:u w:val="single"/>
        </w:rPr>
      </w:pP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Сравнительная характеристика основных художественных школ итальянского Возрождения. 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Возрождение в контексте национальной культуры Италии. 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Караваджизм</w:t>
      </w:r>
      <w:proofErr w:type="spellEnd"/>
      <w:r w:rsidRPr="0079707C">
        <w:rPr>
          <w:rFonts w:ascii="Times New Roman" w:hAnsi="Times New Roman"/>
        </w:rPr>
        <w:t xml:space="preserve"> и академизм: сравнительная характеристика.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Основные жанры английского искусства.</w:t>
      </w:r>
    </w:p>
    <w:p w:rsidR="0079707C" w:rsidRPr="0079707C" w:rsidRDefault="0079707C" w:rsidP="0079707C">
      <w:pPr>
        <w:numPr>
          <w:ilvl w:val="0"/>
          <w:numId w:val="3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Особенности развития фламандского и голландского искусства: сравнительная характеристика.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bidi="mr-I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Критерии рейтинговой оценки выполненного  задания: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4"/>
        <w:gridCol w:w="1025"/>
      </w:tblGrid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Критерии оценивания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Баллы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79707C">
              <w:rPr>
                <w:rFonts w:ascii="Times New Roman" w:hAnsi="Times New Roman"/>
              </w:rPr>
              <w:t>межпредметные</w:t>
            </w:r>
            <w:proofErr w:type="spellEnd"/>
            <w:r w:rsidRPr="0079707C">
              <w:rPr>
                <w:rFonts w:ascii="Times New Roman" w:hAnsi="Times New Roman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</w:t>
            </w:r>
          </w:p>
        </w:tc>
      </w:tr>
      <w:tr w:rsidR="0079707C" w:rsidRPr="0079707C" w:rsidTr="00587822">
        <w:tc>
          <w:tcPr>
            <w:tcW w:w="5000" w:type="pct"/>
            <w:gridSpan w:val="2"/>
          </w:tcPr>
          <w:p w:rsidR="0079707C" w:rsidRPr="0079707C" w:rsidRDefault="0079707C" w:rsidP="00435174">
            <w:pPr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 xml:space="preserve">Максимальный балл:     </w:t>
            </w:r>
            <w:r w:rsidR="00435174" w:rsidRPr="00435174">
              <w:rPr>
                <w:rFonts w:ascii="Times New Roman" w:hAnsi="Times New Roman"/>
              </w:rPr>
              <w:t>5 отл.,4 хорошо,3 удовл.,2 неуд</w:t>
            </w:r>
          </w:p>
        </w:tc>
      </w:tr>
    </w:tbl>
    <w:p w:rsidR="0079707C" w:rsidRPr="0079707C" w:rsidRDefault="0079707C" w:rsidP="0079707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bidi="mr-I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bidi="mr-IN"/>
        </w:rPr>
      </w:pPr>
      <w:r w:rsidRPr="0079707C">
        <w:rPr>
          <w:rFonts w:ascii="Times New Roman" w:hAnsi="Times New Roman"/>
          <w:b/>
          <w:lang w:bidi="mr-IN"/>
        </w:rPr>
        <w:t>4.3.</w:t>
      </w:r>
      <w:r w:rsidRPr="0079707C">
        <w:rPr>
          <w:rFonts w:ascii="Times New Roman" w:hAnsi="Times New Roman"/>
          <w:b/>
          <w:lang w:bidi="mr-IN"/>
        </w:rPr>
        <w:tab/>
        <w:t>ТЕКУЩИЙ  КОНТРОЛЬ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 Подготовка сообщения и презентации.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79707C">
        <w:rPr>
          <w:rFonts w:ascii="Times New Roman" w:hAnsi="Times New Roman"/>
        </w:rPr>
        <w:t>интернет-ресурсов</w:t>
      </w:r>
      <w:proofErr w:type="spellEnd"/>
      <w:r w:rsidRPr="0079707C">
        <w:rPr>
          <w:rFonts w:ascii="Times New Roman" w:hAnsi="Times New Roman"/>
        </w:rPr>
        <w:t xml:space="preserve">.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79707C">
        <w:rPr>
          <w:rFonts w:ascii="Times New Roman" w:hAnsi="Times New Roman"/>
        </w:rPr>
        <w:t>PowerPoint</w:t>
      </w:r>
      <w:proofErr w:type="spellEnd"/>
      <w:r w:rsidRPr="0079707C">
        <w:rPr>
          <w:rFonts w:ascii="Times New Roman" w:hAnsi="Times New Roman"/>
        </w:rPr>
        <w:t xml:space="preserve">, MS </w:t>
      </w:r>
      <w:proofErr w:type="spellStart"/>
      <w:r w:rsidRPr="0079707C">
        <w:rPr>
          <w:rFonts w:ascii="Times New Roman" w:hAnsi="Times New Roman"/>
        </w:rPr>
        <w:t>Word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AcrobatReader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LaTeX-овский</w:t>
      </w:r>
      <w:proofErr w:type="spellEnd"/>
      <w:r w:rsidRPr="0079707C">
        <w:rPr>
          <w:rFonts w:ascii="Times New Roman" w:hAnsi="Times New Roman"/>
        </w:rPr>
        <w:t xml:space="preserve"> пакет </w:t>
      </w:r>
      <w:proofErr w:type="spellStart"/>
      <w:r w:rsidRPr="0079707C">
        <w:rPr>
          <w:rFonts w:ascii="Times New Roman" w:hAnsi="Times New Roman"/>
        </w:rPr>
        <w:t>beamer</w:t>
      </w:r>
      <w:proofErr w:type="spellEnd"/>
      <w:r w:rsidRPr="0079707C">
        <w:rPr>
          <w:rFonts w:ascii="Times New Roman" w:hAnsi="Times New Roman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Темы и вопросы к семинарским занятиям.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 Античное искусство.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Общая характеристика  крито-микенского периода (III – II тыс. до н.э.).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proofErr w:type="spellStart"/>
      <w:r w:rsidRPr="0079707C">
        <w:rPr>
          <w:rFonts w:ascii="Times New Roman" w:hAnsi="Times New Roman"/>
          <w:lang w:eastAsia="en-US"/>
        </w:rPr>
        <w:t>Кносский</w:t>
      </w:r>
      <w:proofErr w:type="spellEnd"/>
      <w:r w:rsidRPr="0079707C">
        <w:rPr>
          <w:rFonts w:ascii="Times New Roman" w:hAnsi="Times New Roman"/>
          <w:lang w:eastAsia="en-US"/>
        </w:rPr>
        <w:t xml:space="preserve"> дворец: особенности архитектуры и фресковой живописи.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Микенская архитектура.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Искусство Древней Греции: гомеровский и архаический периоды.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Искусство древней Греции эпохи классики.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эпохи эллинизма.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искусства древнего Рима.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Архитектура Римской республики. </w:t>
      </w:r>
    </w:p>
    <w:p w:rsidR="0079707C" w:rsidRPr="0079707C" w:rsidRDefault="0079707C" w:rsidP="0079707C">
      <w:pPr>
        <w:numPr>
          <w:ilvl w:val="0"/>
          <w:numId w:val="5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Архитектура Римской империи.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proofErr w:type="spellStart"/>
      <w:r w:rsidRPr="0079707C">
        <w:rPr>
          <w:rFonts w:ascii="Times New Roman" w:hAnsi="Times New Roman"/>
          <w:b/>
        </w:rPr>
        <w:t>ТемА</w:t>
      </w:r>
      <w:proofErr w:type="spellEnd"/>
      <w:r w:rsidRPr="0079707C">
        <w:rPr>
          <w:rFonts w:ascii="Times New Roman" w:hAnsi="Times New Roman"/>
          <w:b/>
        </w:rPr>
        <w:t xml:space="preserve">: Искусство эпохи средневековья.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Романского искусства.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Замок-крепость и его устройство. Башня «донжон».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Особенности готического искусства.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b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готики во  Франции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b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готики в Германии.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итальянской готики.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Иконографические и стилистические особенности скульптурного убранства готического храма. </w:t>
      </w:r>
    </w:p>
    <w:p w:rsidR="0079707C" w:rsidRPr="0079707C" w:rsidRDefault="0079707C" w:rsidP="0079707C">
      <w:pPr>
        <w:numPr>
          <w:ilvl w:val="0"/>
          <w:numId w:val="10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Ведущий элемент декора – витраж. Примеры витражной живописи.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  <w:b/>
        </w:rPr>
        <w:t>Тема: Значение, периодизация и важнейшие особенности итальянского Возрождения.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Проторенессанс (вторая пол. XIII – первая пол. XIV вв.).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Зарождение ренессансных традиций.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Общие  темы и сюжеты живописи Возрождения.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Джотто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живописцев Сиенской школы.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Ранее Возрождение в Италии.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Флоренция как центр искусства кватроченто.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архитектуры раннего Возрождения. Основные имена и памятники.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скульптуры раннего Возрождения. Основные имена и памятники.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работы Мазаччо.  </w:t>
      </w:r>
    </w:p>
    <w:p w:rsidR="0079707C" w:rsidRPr="0079707C" w:rsidRDefault="0079707C" w:rsidP="0079707C">
      <w:pPr>
        <w:numPr>
          <w:ilvl w:val="0"/>
          <w:numId w:val="11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С.Боттичелли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spacing w:after="200"/>
        <w:contextualSpacing/>
        <w:jc w:val="both"/>
        <w:rPr>
          <w:rFonts w:ascii="Times New Roman" w:hAnsi="Times New Roman"/>
          <w:lang w:eastAsia="en-US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Высокое Возрождение и творчество его крупнейших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представителей: Леонардо да Винчи, Рафаэля, Микеланджело, Тициана.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Леонардо да Винчи: связь биографии и творчества.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работы Леонардо.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Сфумато и основные особенности творчества Леонардо.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Микеланджело: биография, основные работы.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Основные скульптурные работы Микеланджело.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Фрески потолка Сикстинской капеллы в Ватикане. </w:t>
      </w:r>
    </w:p>
    <w:p w:rsidR="0079707C" w:rsidRPr="0079707C" w:rsidRDefault="0079707C" w:rsidP="0079707C">
      <w:pPr>
        <w:numPr>
          <w:ilvl w:val="0"/>
          <w:numId w:val="12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Тема: Возрождение в Нидерландах. Творчество крупнейших живописцев.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Особенности Возрождения в Нидерландах.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Появление пейзажа в искусстве Северного Возрождения.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«</w:t>
      </w:r>
      <w:proofErr w:type="spellStart"/>
      <w:r w:rsidRPr="0079707C">
        <w:rPr>
          <w:rFonts w:ascii="Times New Roman" w:hAnsi="Times New Roman"/>
          <w:lang w:eastAsia="en-US"/>
        </w:rPr>
        <w:t>Гентский</w:t>
      </w:r>
      <w:proofErr w:type="spellEnd"/>
      <w:r w:rsidRPr="0079707C">
        <w:rPr>
          <w:rFonts w:ascii="Times New Roman" w:hAnsi="Times New Roman"/>
          <w:lang w:eastAsia="en-US"/>
        </w:rPr>
        <w:t xml:space="preserve"> алтарь» братьев </w:t>
      </w:r>
      <w:proofErr w:type="spellStart"/>
      <w:r w:rsidRPr="0079707C">
        <w:rPr>
          <w:rFonts w:ascii="Times New Roman" w:hAnsi="Times New Roman"/>
          <w:lang w:eastAsia="en-US"/>
        </w:rPr>
        <w:t>ванЭйков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 Творчество </w:t>
      </w:r>
      <w:proofErr w:type="spellStart"/>
      <w:r w:rsidRPr="0079707C">
        <w:rPr>
          <w:rFonts w:ascii="Times New Roman" w:hAnsi="Times New Roman"/>
          <w:lang w:eastAsia="en-US"/>
        </w:rPr>
        <w:t>И.Босха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numPr>
          <w:ilvl w:val="0"/>
          <w:numId w:val="13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</w:t>
      </w:r>
      <w:proofErr w:type="spellStart"/>
      <w:r w:rsidRPr="0079707C">
        <w:rPr>
          <w:rFonts w:ascii="Times New Roman" w:hAnsi="Times New Roman"/>
          <w:lang w:eastAsia="en-US"/>
        </w:rPr>
        <w:t>П.Брейгеля</w:t>
      </w:r>
      <w:proofErr w:type="spellEnd"/>
      <w:r w:rsidRPr="0079707C">
        <w:rPr>
          <w:rFonts w:ascii="Times New Roman" w:hAnsi="Times New Roman"/>
          <w:lang w:eastAsia="en-US"/>
        </w:rPr>
        <w:t xml:space="preserve">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proofErr w:type="gramStart"/>
      <w:r w:rsidRPr="0079707C">
        <w:rPr>
          <w:rFonts w:ascii="Times New Roman" w:hAnsi="Times New Roman"/>
          <w:b/>
        </w:rPr>
        <w:t>Тема:  Возрождение</w:t>
      </w:r>
      <w:proofErr w:type="gramEnd"/>
      <w:r w:rsidRPr="0079707C">
        <w:rPr>
          <w:rFonts w:ascii="Times New Roman" w:hAnsi="Times New Roman"/>
          <w:b/>
        </w:rPr>
        <w:t xml:space="preserve"> в Германии 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Национальные особенности Возрождения в Германии.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Реформация и  искусство Германии.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Творчество А. Дюрера.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Дюрер -  теоретик искусства. 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Творчество Г. Гольбейна.</w:t>
      </w:r>
    </w:p>
    <w:p w:rsidR="0079707C" w:rsidRPr="0079707C" w:rsidRDefault="0079707C" w:rsidP="0079707C">
      <w:pPr>
        <w:numPr>
          <w:ilvl w:val="0"/>
          <w:numId w:val="14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Гольбейна в Англии и становление английской портретной живописи. 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Древнерусское искусство.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Искусство периода феодальной раздробленности. 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памятники новгородского искусства </w:t>
      </w:r>
      <w:r w:rsidRPr="0079707C">
        <w:rPr>
          <w:rFonts w:ascii="Times New Roman" w:hAnsi="Times New Roman"/>
          <w:lang w:val="en-US" w:eastAsia="en-US"/>
        </w:rPr>
        <w:t>XII</w:t>
      </w:r>
      <w:r w:rsidRPr="0079707C">
        <w:rPr>
          <w:rFonts w:ascii="Times New Roman" w:hAnsi="Times New Roman"/>
          <w:lang w:eastAsia="en-US"/>
        </w:rPr>
        <w:t>-</w:t>
      </w:r>
      <w:r w:rsidRPr="0079707C">
        <w:rPr>
          <w:rFonts w:ascii="Times New Roman" w:hAnsi="Times New Roman"/>
          <w:lang w:val="en-US" w:eastAsia="en-US"/>
        </w:rPr>
        <w:t>XIV</w:t>
      </w:r>
      <w:r w:rsidRPr="0079707C">
        <w:rPr>
          <w:rFonts w:ascii="Times New Roman" w:hAnsi="Times New Roman"/>
          <w:lang w:eastAsia="en-US"/>
        </w:rPr>
        <w:t xml:space="preserve"> веков.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Работы Феофана Грека в Новгороде: фрески церкви Спаса на Ильине.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Владимиро-Суздальское искусство. Творчество А. Рублева.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Архитектура Московского Кремля.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</w:t>
      </w:r>
      <w:r w:rsidRPr="0079707C">
        <w:rPr>
          <w:rFonts w:ascii="Times New Roman" w:hAnsi="Times New Roman"/>
          <w:lang w:val="en-US" w:eastAsia="en-US"/>
        </w:rPr>
        <w:t>XVII</w:t>
      </w:r>
      <w:r w:rsidRPr="0079707C">
        <w:rPr>
          <w:rFonts w:ascii="Times New Roman" w:hAnsi="Times New Roman"/>
          <w:lang w:eastAsia="en-US"/>
        </w:rPr>
        <w:t xml:space="preserve"> века: основные характеристики искусства.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«</w:t>
      </w:r>
      <w:proofErr w:type="spellStart"/>
      <w:r w:rsidRPr="0079707C">
        <w:rPr>
          <w:rFonts w:ascii="Times New Roman" w:hAnsi="Times New Roman"/>
          <w:lang w:eastAsia="en-US"/>
        </w:rPr>
        <w:t>Нарышкинское</w:t>
      </w:r>
      <w:proofErr w:type="spellEnd"/>
      <w:r w:rsidRPr="0079707C">
        <w:rPr>
          <w:rFonts w:ascii="Times New Roman" w:hAnsi="Times New Roman"/>
          <w:lang w:eastAsia="en-US"/>
        </w:rPr>
        <w:t xml:space="preserve"> барокко» и  «строгановская школа».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Творчество С. Ушакова. </w:t>
      </w:r>
    </w:p>
    <w:p w:rsidR="0079707C" w:rsidRPr="0079707C" w:rsidRDefault="0079707C" w:rsidP="0079707C">
      <w:pPr>
        <w:numPr>
          <w:ilvl w:val="0"/>
          <w:numId w:val="15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парсуны как переходный этап от иконописи к будущей портретной живописи.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 Французское искусство.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Французское искусство: национальные особенности и стили.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Никола Пуссен – главный представитель классицизма.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Клод </w:t>
      </w:r>
      <w:proofErr w:type="spellStart"/>
      <w:r w:rsidRPr="0079707C">
        <w:rPr>
          <w:rFonts w:ascii="Times New Roman" w:hAnsi="Times New Roman"/>
        </w:rPr>
        <w:t>Лоррен</w:t>
      </w:r>
      <w:proofErr w:type="spellEnd"/>
      <w:r w:rsidRPr="0079707C">
        <w:rPr>
          <w:rFonts w:ascii="Times New Roman" w:hAnsi="Times New Roman"/>
        </w:rPr>
        <w:t xml:space="preserve"> – мастер классицистического и романтического пейзажа.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Ж. де </w:t>
      </w:r>
      <w:proofErr w:type="spellStart"/>
      <w:r w:rsidRPr="0079707C">
        <w:rPr>
          <w:rFonts w:ascii="Times New Roman" w:hAnsi="Times New Roman"/>
        </w:rPr>
        <w:t>Латур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караваджизм</w:t>
      </w:r>
      <w:proofErr w:type="spellEnd"/>
      <w:r w:rsidRPr="0079707C">
        <w:rPr>
          <w:rFonts w:ascii="Times New Roman" w:hAnsi="Times New Roman"/>
        </w:rPr>
        <w:t xml:space="preserve"> во Франции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Ф.Бушеи</w:t>
      </w:r>
      <w:proofErr w:type="spellEnd"/>
      <w:r w:rsidRPr="0079707C">
        <w:rPr>
          <w:rFonts w:ascii="Times New Roman" w:hAnsi="Times New Roman"/>
        </w:rPr>
        <w:t xml:space="preserve"> рококо.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Романтизм и реализм во французском искусстве.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Теодор </w:t>
      </w:r>
      <w:proofErr w:type="spellStart"/>
      <w:r w:rsidRPr="0079707C">
        <w:rPr>
          <w:rFonts w:ascii="Times New Roman" w:hAnsi="Times New Roman"/>
        </w:rPr>
        <w:t>Жерико</w:t>
      </w:r>
      <w:proofErr w:type="spellEnd"/>
      <w:r w:rsidRPr="0079707C">
        <w:rPr>
          <w:rFonts w:ascii="Times New Roman" w:hAnsi="Times New Roman"/>
        </w:rPr>
        <w:t xml:space="preserve">. Традиции романтизма. 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proofErr w:type="spellStart"/>
      <w:r w:rsidRPr="0079707C">
        <w:rPr>
          <w:rFonts w:ascii="Times New Roman" w:hAnsi="Times New Roman"/>
        </w:rPr>
        <w:t>Эжен</w:t>
      </w:r>
      <w:proofErr w:type="spellEnd"/>
      <w:r w:rsidRPr="0079707C">
        <w:rPr>
          <w:rFonts w:ascii="Times New Roman" w:hAnsi="Times New Roman"/>
        </w:rPr>
        <w:t xml:space="preserve"> Делакруа.</w:t>
      </w:r>
    </w:p>
    <w:p w:rsidR="0079707C" w:rsidRPr="0079707C" w:rsidRDefault="0079707C" w:rsidP="0079707C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Реализм в живописи (Г. Курбе, Ж. Милле, О. Домье, К. </w:t>
      </w:r>
      <w:proofErr w:type="spellStart"/>
      <w:r w:rsidRPr="0079707C">
        <w:rPr>
          <w:rFonts w:ascii="Times New Roman" w:hAnsi="Times New Roman"/>
        </w:rPr>
        <w:t>Коро</w:t>
      </w:r>
      <w:proofErr w:type="spellEnd"/>
      <w:r w:rsidRPr="0079707C">
        <w:rPr>
          <w:rFonts w:ascii="Times New Roman" w:hAnsi="Times New Roman"/>
        </w:rPr>
        <w:t>, «барбизонская школа»).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Русское искусство </w:t>
      </w:r>
      <w:r w:rsidRPr="0079707C">
        <w:rPr>
          <w:rFonts w:ascii="Times New Roman" w:hAnsi="Times New Roman"/>
          <w:b/>
          <w:lang w:val="en-US"/>
        </w:rPr>
        <w:t>XVIII</w:t>
      </w:r>
      <w:r w:rsidRPr="0079707C">
        <w:rPr>
          <w:rFonts w:ascii="Times New Roman" w:hAnsi="Times New Roman"/>
          <w:b/>
        </w:rPr>
        <w:t xml:space="preserve"> –</w:t>
      </w:r>
      <w:r w:rsidRPr="0079707C">
        <w:rPr>
          <w:rFonts w:ascii="Times New Roman" w:hAnsi="Times New Roman"/>
          <w:b/>
          <w:lang w:val="en-US"/>
        </w:rPr>
        <w:t>XX</w:t>
      </w:r>
      <w:r w:rsidRPr="0079707C">
        <w:rPr>
          <w:rFonts w:ascii="Times New Roman" w:hAnsi="Times New Roman"/>
          <w:b/>
        </w:rPr>
        <w:t xml:space="preserve"> веков.  </w:t>
      </w:r>
    </w:p>
    <w:p w:rsidR="0079707C" w:rsidRPr="0079707C" w:rsidRDefault="0079707C" w:rsidP="0079707C">
      <w:pPr>
        <w:tabs>
          <w:tab w:val="left" w:pos="270"/>
        </w:tabs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К. Брюллов: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А. Иванова: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П. Федотов: биография, основные работы и особенности стиля.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Крупнейшие представители передвижнического реализма 70-80-х годов </w:t>
      </w:r>
      <w:r w:rsidRPr="0079707C">
        <w:rPr>
          <w:rFonts w:ascii="Times New Roman" w:hAnsi="Times New Roman"/>
          <w:lang w:val="en-US" w:eastAsia="en-US"/>
        </w:rPr>
        <w:t>XIX</w:t>
      </w:r>
      <w:r w:rsidRPr="0079707C">
        <w:rPr>
          <w:rFonts w:ascii="Times New Roman" w:hAnsi="Times New Roman"/>
          <w:lang w:eastAsia="en-US"/>
        </w:rPr>
        <w:t xml:space="preserve"> века и их основные произведения.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Характерные особенности стиля модерн в русском искусстве на рубеже веков.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79707C">
        <w:rPr>
          <w:rFonts w:ascii="Times New Roman" w:hAnsi="Times New Roman"/>
          <w:lang w:eastAsia="en-US"/>
        </w:rPr>
        <w:t>М.А.Врубель</w:t>
      </w:r>
      <w:proofErr w:type="spellEnd"/>
      <w:r w:rsidRPr="0079707C">
        <w:rPr>
          <w:rFonts w:ascii="Times New Roman" w:hAnsi="Times New Roman"/>
          <w:lang w:eastAsia="en-US"/>
        </w:rPr>
        <w:t xml:space="preserve">, Ф.О. </w:t>
      </w:r>
      <w:proofErr w:type="spellStart"/>
      <w:r w:rsidRPr="0079707C">
        <w:rPr>
          <w:rFonts w:ascii="Times New Roman" w:hAnsi="Times New Roman"/>
          <w:lang w:eastAsia="en-US"/>
        </w:rPr>
        <w:t>Шехтель</w:t>
      </w:r>
      <w:proofErr w:type="spellEnd"/>
      <w:r w:rsidRPr="0079707C">
        <w:rPr>
          <w:rFonts w:ascii="Times New Roman" w:hAnsi="Times New Roman"/>
          <w:lang w:eastAsia="en-US"/>
        </w:rPr>
        <w:t xml:space="preserve"> и др.).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«Мир искусства» - крупнейшее художественное  объединение Серебряного века. </w:t>
      </w:r>
    </w:p>
    <w:p w:rsidR="0079707C" w:rsidRPr="0079707C" w:rsidRDefault="0079707C" w:rsidP="0079707C">
      <w:pPr>
        <w:numPr>
          <w:ilvl w:val="0"/>
          <w:numId w:val="8"/>
        </w:numPr>
        <w:tabs>
          <w:tab w:val="left" w:pos="270"/>
        </w:tabs>
        <w:spacing w:after="200"/>
        <w:contextualSpacing/>
        <w:jc w:val="both"/>
        <w:rPr>
          <w:rFonts w:ascii="Times New Roman" w:hAnsi="Times New Roman"/>
          <w:lang w:eastAsia="en-US"/>
        </w:rPr>
      </w:pPr>
      <w:proofErr w:type="spellStart"/>
      <w:r w:rsidRPr="0079707C">
        <w:rPr>
          <w:rFonts w:ascii="Times New Roman" w:hAnsi="Times New Roman"/>
          <w:lang w:eastAsia="en-US"/>
        </w:rPr>
        <w:t>Ретроспективизм</w:t>
      </w:r>
      <w:proofErr w:type="spellEnd"/>
      <w:r w:rsidRPr="0079707C">
        <w:rPr>
          <w:rFonts w:ascii="Times New Roman" w:hAnsi="Times New Roman"/>
          <w:lang w:eastAsia="en-US"/>
        </w:rPr>
        <w:t xml:space="preserve"> и стилизация в творчестве </w:t>
      </w:r>
      <w:proofErr w:type="spellStart"/>
      <w:r w:rsidRPr="0079707C">
        <w:rPr>
          <w:rFonts w:ascii="Times New Roman" w:hAnsi="Times New Roman"/>
          <w:lang w:eastAsia="en-US"/>
        </w:rPr>
        <w:t>крупнейшихмирискусников</w:t>
      </w:r>
      <w:proofErr w:type="spellEnd"/>
      <w:r w:rsidRPr="0079707C">
        <w:rPr>
          <w:rFonts w:ascii="Times New Roman" w:hAnsi="Times New Roman"/>
          <w:lang w:eastAsia="en-US"/>
        </w:rPr>
        <w:t xml:space="preserve">: Бенуа, Сомова, </w:t>
      </w:r>
      <w:proofErr w:type="spellStart"/>
      <w:r w:rsidRPr="0079707C">
        <w:rPr>
          <w:rFonts w:ascii="Times New Roman" w:hAnsi="Times New Roman"/>
          <w:lang w:eastAsia="en-US"/>
        </w:rPr>
        <w:t>Бакста</w:t>
      </w:r>
      <w:proofErr w:type="spellEnd"/>
      <w:r w:rsidRPr="0079707C">
        <w:rPr>
          <w:rFonts w:ascii="Times New Roman" w:hAnsi="Times New Roman"/>
          <w:lang w:eastAsia="en-US"/>
        </w:rPr>
        <w:t xml:space="preserve">, Лансере, </w:t>
      </w:r>
      <w:proofErr w:type="spellStart"/>
      <w:r w:rsidRPr="0079707C">
        <w:rPr>
          <w:rFonts w:ascii="Times New Roman" w:hAnsi="Times New Roman"/>
          <w:lang w:eastAsia="en-US"/>
        </w:rPr>
        <w:t>Добужинского</w:t>
      </w:r>
      <w:proofErr w:type="spellEnd"/>
      <w:r w:rsidRPr="0079707C">
        <w:rPr>
          <w:rFonts w:ascii="Times New Roman" w:hAnsi="Times New Roman"/>
          <w:lang w:eastAsia="en-US"/>
        </w:rPr>
        <w:t xml:space="preserve">, </w:t>
      </w:r>
      <w:proofErr w:type="spellStart"/>
      <w:r w:rsidRPr="0079707C">
        <w:rPr>
          <w:rFonts w:ascii="Times New Roman" w:hAnsi="Times New Roman"/>
          <w:lang w:eastAsia="en-US"/>
        </w:rPr>
        <w:t>Кустодиева</w:t>
      </w:r>
      <w:proofErr w:type="spellEnd"/>
      <w:r w:rsidRPr="0079707C">
        <w:rPr>
          <w:rFonts w:ascii="Times New Roman" w:hAnsi="Times New Roman"/>
          <w:lang w:eastAsia="en-US"/>
        </w:rPr>
        <w:t xml:space="preserve">, Рериха и др.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 Тема: Важнейшие особенности, жанры и выдающиеся представители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>французского импрессионизма.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Клод Моне и развитие импрессионистического пейзажа.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Огюст Ренуар.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</w:rPr>
        <w:t xml:space="preserve">Творчество Альфреда </w:t>
      </w:r>
      <w:proofErr w:type="spellStart"/>
      <w:r w:rsidRPr="0079707C">
        <w:rPr>
          <w:rFonts w:ascii="Times New Roman" w:hAnsi="Times New Roman"/>
        </w:rPr>
        <w:t>Сислея</w:t>
      </w:r>
      <w:proofErr w:type="spellEnd"/>
      <w:r w:rsidRPr="0079707C">
        <w:rPr>
          <w:rFonts w:ascii="Times New Roman" w:hAnsi="Times New Roman"/>
        </w:rPr>
        <w:t xml:space="preserve">, </w:t>
      </w:r>
      <w:proofErr w:type="spellStart"/>
      <w:r w:rsidRPr="0079707C">
        <w:rPr>
          <w:rFonts w:ascii="Times New Roman" w:hAnsi="Times New Roman"/>
        </w:rPr>
        <w:t>КамиляПиссарро</w:t>
      </w:r>
      <w:proofErr w:type="spellEnd"/>
      <w:r w:rsidRPr="0079707C">
        <w:rPr>
          <w:rFonts w:ascii="Times New Roman" w:hAnsi="Times New Roman"/>
        </w:rPr>
        <w:t xml:space="preserve">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Неоимпрессионизм Жоржа </w:t>
      </w:r>
      <w:proofErr w:type="spellStart"/>
      <w:r w:rsidRPr="0079707C">
        <w:rPr>
          <w:rFonts w:ascii="Times New Roman" w:hAnsi="Times New Roman"/>
        </w:rPr>
        <w:t>Сёра</w:t>
      </w:r>
      <w:proofErr w:type="spellEnd"/>
      <w:r w:rsidRPr="0079707C">
        <w:rPr>
          <w:rFonts w:ascii="Times New Roman" w:hAnsi="Times New Roman"/>
        </w:rPr>
        <w:t xml:space="preserve"> и Поля </w:t>
      </w:r>
      <w:proofErr w:type="spellStart"/>
      <w:r w:rsidRPr="0079707C">
        <w:rPr>
          <w:rFonts w:ascii="Times New Roman" w:hAnsi="Times New Roman"/>
        </w:rPr>
        <w:t>Синьяка</w:t>
      </w:r>
      <w:proofErr w:type="spellEnd"/>
      <w:r w:rsidRPr="0079707C">
        <w:rPr>
          <w:rFonts w:ascii="Times New Roman" w:hAnsi="Times New Roman"/>
        </w:rPr>
        <w:t xml:space="preserve"> и теория научного импрессионизма («пуантилизм»).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Поль Сезанн. Художественная система Сезанна, ее противоречивый, двойственный характер.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Винсент Ван Гог: своеобразие художественных приемов. </w:t>
      </w:r>
    </w:p>
    <w:p w:rsidR="0079707C" w:rsidRPr="0079707C" w:rsidRDefault="0079707C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Поль Гоген: особенности живописного языка. </w:t>
      </w:r>
    </w:p>
    <w:p w:rsidR="0079707C" w:rsidRPr="0079707C" w:rsidRDefault="00435174" w:rsidP="0079707C">
      <w:pPr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Анри Тулуз-Лотрек.</w:t>
      </w:r>
      <w:r w:rsidR="0079707C" w:rsidRPr="0079707C">
        <w:rPr>
          <w:rFonts w:ascii="Times New Roman" w:hAnsi="Times New Roman"/>
        </w:rPr>
        <w:t xml:space="preserve"> Особенности композиционных приемов, рисунка, колорита. Роль Тулуз-Лотрека в развитии плаката.</w:t>
      </w: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Тема: Искусство ХХ века.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</w:rPr>
        <w:t xml:space="preserve">Основные направления искусства </w:t>
      </w:r>
      <w:r w:rsidRPr="0079707C">
        <w:rPr>
          <w:rFonts w:ascii="Times New Roman" w:hAnsi="Times New Roman"/>
          <w:b/>
          <w:lang w:val="en-US"/>
        </w:rPr>
        <w:t>I</w:t>
      </w:r>
      <w:r w:rsidRPr="0079707C">
        <w:rPr>
          <w:rFonts w:ascii="Times New Roman" w:hAnsi="Times New Roman"/>
          <w:b/>
        </w:rPr>
        <w:t xml:space="preserve"> половины ХХ в.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Кубизм (1907 — начало 1920-х гг.).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Футуризм (1909–1914).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 xml:space="preserve">Дадаизм (1915–1923). Отрицание формальной дисциплины в искусстве, спонтанность творчества. </w:t>
      </w:r>
    </w:p>
    <w:p w:rsidR="0079707C" w:rsidRP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Искусство сюрреализма.</w:t>
      </w:r>
    </w:p>
    <w:p w:rsidR="0079707C" w:rsidRDefault="0079707C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  <w:r w:rsidRPr="0079707C">
        <w:rPr>
          <w:rFonts w:ascii="Times New Roman" w:hAnsi="Times New Roman"/>
          <w:lang w:eastAsia="en-US"/>
        </w:rPr>
        <w:t>От сюрреализма к поп-арту.</w:t>
      </w:r>
    </w:p>
    <w:p w:rsidR="00435174" w:rsidRPr="0079707C" w:rsidRDefault="00435174" w:rsidP="0079707C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/>
          <w:lang w:eastAsia="en-US"/>
        </w:rPr>
      </w:pPr>
    </w:p>
    <w:p w:rsidR="0079707C" w:rsidRPr="0079707C" w:rsidRDefault="0079707C" w:rsidP="0079707C">
      <w:pPr>
        <w:shd w:val="clear" w:color="auto" w:fill="FFFFFF"/>
        <w:spacing w:line="360" w:lineRule="auto"/>
        <w:jc w:val="center"/>
        <w:rPr>
          <w:rFonts w:ascii="Times New Roman" w:hAnsi="Times New Roman"/>
        </w:rPr>
      </w:pPr>
      <w:r w:rsidRPr="0079707C">
        <w:rPr>
          <w:rFonts w:ascii="Times New Roman" w:hAnsi="Times New Roman"/>
          <w:b/>
          <w:bCs/>
        </w:rPr>
        <w:t>Критерии рейтинговой оценки сообщения:</w:t>
      </w:r>
    </w:p>
    <w:p w:rsidR="0079707C" w:rsidRPr="0079707C" w:rsidRDefault="0079707C" w:rsidP="0079707C">
      <w:pPr>
        <w:shd w:val="clear" w:color="auto" w:fill="FFFFFF"/>
        <w:spacing w:line="360" w:lineRule="auto"/>
        <w:jc w:val="both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4"/>
        <w:gridCol w:w="1025"/>
      </w:tblGrid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Критерии оценивания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Баллы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1. Убедительность: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2. Эмоциональность: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2</w:t>
            </w:r>
          </w:p>
        </w:tc>
      </w:tr>
      <w:tr w:rsidR="0079707C" w:rsidRPr="0079707C" w:rsidTr="00587822">
        <w:tc>
          <w:tcPr>
            <w:tcW w:w="4451" w:type="pct"/>
            <w:tcBorders>
              <w:bottom w:val="nil"/>
            </w:tcBorders>
          </w:tcPr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3. Характеристика сообщения: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- грамотность и логичность изложения материала.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4.Грамотно и эффектно подготовленная презентация</w:t>
            </w:r>
          </w:p>
          <w:p w:rsidR="0079707C" w:rsidRPr="0079707C" w:rsidRDefault="0079707C" w:rsidP="0079707C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" w:type="pct"/>
          </w:tcPr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</w:t>
            </w:r>
          </w:p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  <w:p w:rsidR="0079707C" w:rsidRPr="0079707C" w:rsidRDefault="0079707C" w:rsidP="0079707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>3</w:t>
            </w:r>
          </w:p>
        </w:tc>
      </w:tr>
      <w:tr w:rsidR="0079707C" w:rsidRPr="0079707C" w:rsidTr="00587822">
        <w:tc>
          <w:tcPr>
            <w:tcW w:w="5000" w:type="pct"/>
            <w:gridSpan w:val="2"/>
          </w:tcPr>
          <w:p w:rsidR="0079707C" w:rsidRPr="0079707C" w:rsidRDefault="0079707C" w:rsidP="00435174">
            <w:pPr>
              <w:spacing w:line="360" w:lineRule="auto"/>
              <w:rPr>
                <w:rFonts w:ascii="Times New Roman" w:hAnsi="Times New Roman"/>
              </w:rPr>
            </w:pPr>
            <w:r w:rsidRPr="0079707C">
              <w:rPr>
                <w:rFonts w:ascii="Times New Roman" w:hAnsi="Times New Roman"/>
              </w:rPr>
              <w:t xml:space="preserve">Максимальный балл:      </w:t>
            </w:r>
            <w:r w:rsidR="00435174" w:rsidRPr="00435174">
              <w:rPr>
                <w:rFonts w:ascii="Times New Roman" w:hAnsi="Times New Roman"/>
              </w:rPr>
              <w:t>5 отл.,4 хорошо,3 удовл.,2 неуд</w:t>
            </w:r>
          </w:p>
        </w:tc>
      </w:tr>
    </w:tbl>
    <w:p w:rsidR="0079707C" w:rsidRPr="0079707C" w:rsidRDefault="0079707C" w:rsidP="0079707C">
      <w:pPr>
        <w:jc w:val="center"/>
        <w:rPr>
          <w:rFonts w:ascii="Times New Roman" w:hAnsi="Times New Roman"/>
          <w:b/>
          <w:color w:val="FF0000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  <w:b/>
          <w:sz w:val="28"/>
          <w:szCs w:val="28"/>
        </w:rPr>
      </w:pPr>
    </w:p>
    <w:p w:rsidR="0079707C" w:rsidRPr="0079707C" w:rsidRDefault="0079707C" w:rsidP="0079707C">
      <w:pPr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  <w:r w:rsidRPr="0079707C">
        <w:rPr>
          <w:rFonts w:ascii="Times New Roman" w:hAnsi="Times New Roman"/>
          <w:b/>
          <w:sz w:val="28"/>
          <w:szCs w:val="28"/>
        </w:rPr>
        <w:t xml:space="preserve">4.4. ПРОМЕЖУТОЧНАЯ АТТЕСТАЦИЯ </w:t>
      </w:r>
    </w:p>
    <w:p w:rsidR="0079707C" w:rsidRPr="0079707C" w:rsidRDefault="0079707C" w:rsidP="0079707C">
      <w:pPr>
        <w:jc w:val="both"/>
        <w:rPr>
          <w:rFonts w:ascii="Times New Roman" w:hAnsi="Times New Roman"/>
          <w:b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Pr="0079707C" w:rsidRDefault="00435174" w:rsidP="0079707C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Вопросы к экзамену (3</w:t>
      </w:r>
      <w:r w:rsidR="0079707C" w:rsidRPr="0079707C">
        <w:rPr>
          <w:rFonts w:ascii="Times New Roman" w:hAnsi="Times New Roman"/>
          <w:b/>
        </w:rPr>
        <w:t xml:space="preserve"> семестр)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  <w:u w:val="single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1. Периодизация античного искусства.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2. Искусство Древней Греции эпохи архаики и </w:t>
      </w:r>
      <w:proofErr w:type="gramStart"/>
      <w:r w:rsidRPr="0079707C">
        <w:rPr>
          <w:rFonts w:ascii="Times New Roman" w:hAnsi="Times New Roman"/>
        </w:rPr>
        <w:t>классики .</w:t>
      </w:r>
      <w:proofErr w:type="gramEnd"/>
      <w:r w:rsidRPr="0079707C">
        <w:rPr>
          <w:rFonts w:ascii="Times New Roman" w:hAnsi="Times New Roman"/>
        </w:rPr>
        <w:t xml:space="preserve">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3. Важнейшие особенности развития культуры эпохи эллинизма.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4. Важнейшие особенности искусства древнего Рима.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5.Развитие архитектуры древнего Рима. Крупнейшие архитектурные памятники.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6.Романское искусство.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7. Готическое искусство.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8. Монументальная живопись и скульптура в готическую эпоху.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9. </w:t>
      </w:r>
      <w:proofErr w:type="spellStart"/>
      <w:r w:rsidRPr="0079707C">
        <w:rPr>
          <w:rFonts w:ascii="Times New Roman" w:hAnsi="Times New Roman"/>
        </w:rPr>
        <w:t>Предвозрождение</w:t>
      </w:r>
      <w:proofErr w:type="spellEnd"/>
      <w:r w:rsidRPr="0079707C">
        <w:rPr>
          <w:rFonts w:ascii="Times New Roman" w:hAnsi="Times New Roman"/>
        </w:rPr>
        <w:t xml:space="preserve">. Творчество </w:t>
      </w:r>
      <w:proofErr w:type="spellStart"/>
      <w:r w:rsidRPr="0079707C">
        <w:rPr>
          <w:rFonts w:ascii="Times New Roman" w:hAnsi="Times New Roman"/>
        </w:rPr>
        <w:t>Джотто</w:t>
      </w:r>
      <w:proofErr w:type="spellEnd"/>
      <w:r w:rsidRPr="0079707C">
        <w:rPr>
          <w:rFonts w:ascii="Times New Roman" w:hAnsi="Times New Roman"/>
        </w:rPr>
        <w:t>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10. Мазаччо – основоположник итальянской живописи эпохи кватроченто.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11. Донателло – крупнейший скульптор эпохи кватроченто.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12. Основные архитектурные принципы итальянского Возрождения. Творчество Брунеллески.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79707C">
        <w:rPr>
          <w:rFonts w:ascii="Times New Roman" w:hAnsi="Times New Roman"/>
        </w:rPr>
        <w:t>Умбрийская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Падуанская</w:t>
      </w:r>
      <w:proofErr w:type="spellEnd"/>
      <w:r w:rsidRPr="0079707C">
        <w:rPr>
          <w:rFonts w:ascii="Times New Roman" w:hAnsi="Times New Roman"/>
        </w:rPr>
        <w:t xml:space="preserve"> школы.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14. Творчество Боттичелли – переход от Раннего к Высокому Возрождению.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15. Творчество Леонардо да Винчи.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16. Творчество Рафаэля.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17. Творчество Микеланджело.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18. Развитие венецианской школы живописи. Творчество Тициана.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19. Особенности новгородского  искусства.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20. Искусство А. Рублева.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21.Важнейшие особенности искусства Возрождения в Нидерландах и Германии.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22. Творчество И. Босха.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23. Творчество П. Брейгеля.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24. А. Дюрер – крупнейший представитель немецкого Возрождения.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25. Творчество Караваджо и его значение для развития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26. Творчество Рубенса - вершина развития фламандского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27. Творчество </w:t>
      </w:r>
      <w:proofErr w:type="spellStart"/>
      <w:r w:rsidRPr="0079707C">
        <w:rPr>
          <w:rFonts w:ascii="Times New Roman" w:hAnsi="Times New Roman"/>
        </w:rPr>
        <w:t>Йорданса</w:t>
      </w:r>
      <w:proofErr w:type="spellEnd"/>
      <w:r w:rsidRPr="0079707C">
        <w:rPr>
          <w:rFonts w:ascii="Times New Roman" w:hAnsi="Times New Roman"/>
        </w:rPr>
        <w:t xml:space="preserve"> и </w:t>
      </w:r>
      <w:proofErr w:type="spellStart"/>
      <w:r w:rsidRPr="0079707C">
        <w:rPr>
          <w:rFonts w:ascii="Times New Roman" w:hAnsi="Times New Roman"/>
        </w:rPr>
        <w:t>Снейдерса</w:t>
      </w:r>
      <w:proofErr w:type="spellEnd"/>
      <w:r w:rsidRPr="0079707C">
        <w:rPr>
          <w:rFonts w:ascii="Times New Roman" w:hAnsi="Times New Roman"/>
        </w:rPr>
        <w:t>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28. Творчество Рембрандта – вершина развития голландского искусства 17 века.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29. Французское искусство. Основные тенденции развития.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30. Английское искусство. Жанровая и портретная </w:t>
      </w:r>
      <w:proofErr w:type="spellStart"/>
      <w:proofErr w:type="gramStart"/>
      <w:r w:rsidRPr="0079707C">
        <w:rPr>
          <w:rFonts w:ascii="Times New Roman" w:hAnsi="Times New Roman"/>
        </w:rPr>
        <w:t>живопись.Английская</w:t>
      </w:r>
      <w:proofErr w:type="spellEnd"/>
      <w:proofErr w:type="gramEnd"/>
      <w:r w:rsidRPr="0079707C">
        <w:rPr>
          <w:rFonts w:ascii="Times New Roman" w:hAnsi="Times New Roman"/>
        </w:rPr>
        <w:t xml:space="preserve"> пейзажная живопись конца 18 – нач. 19 в.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31. Творчество Ф. Гойи.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32. Важнейшие особенности и принципы искусства импрессионизма.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33. От импрессионизма к постимпрессионизму. Творчество В. Ван Гога.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34. Стиль «модерн» в архитектуре 20 века. Творчество А. Гауди.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35. Важнейшие особенности и представители искусства экспрессионизма.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36. Развитие кубизма. Творчество П. Пикассо.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37. Искусство дадаизма. Художественные особенности и представители.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38. Сюрреализм в искусстве 20 века. Творчество С. Дали.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39. Особенности развития русского искусства в 18 веке.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>40. Особенности древнерусского искусства.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41.Романтизм в русском искусстве. 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42.Реализм в русском искусстве. </w:t>
      </w:r>
    </w:p>
    <w:p w:rsidR="0079707C" w:rsidRPr="0079707C" w:rsidRDefault="0079707C" w:rsidP="0079707C">
      <w:pPr>
        <w:tabs>
          <w:tab w:val="left" w:pos="270"/>
          <w:tab w:val="left" w:pos="3915"/>
        </w:tabs>
        <w:spacing w:line="360" w:lineRule="auto"/>
        <w:jc w:val="both"/>
        <w:rPr>
          <w:rFonts w:ascii="Times New Roman" w:hAnsi="Times New Roman"/>
          <w:b/>
        </w:rPr>
      </w:pPr>
      <w:r w:rsidRPr="0079707C">
        <w:rPr>
          <w:rFonts w:ascii="Times New Roman" w:hAnsi="Times New Roman"/>
          <w:b/>
          <w:u w:val="single"/>
        </w:rPr>
        <w:t>Критерии оценки: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Для получения оценки «отлично»  необходимо выявить важнейшие особенности художественного направления и стиля на примере творчества конкретных представителей, выделить и проанализировать основные произведения, определить причины эволюции и смены художественных направлений.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 Для получения оценки «хорошо» достаточно выделить основные принципы данного художественного направления и назвать, на примере конкретных произведений, его основных представителей.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  <w:r w:rsidRPr="0079707C">
        <w:rPr>
          <w:rFonts w:ascii="Times New Roman" w:hAnsi="Times New Roman"/>
        </w:rPr>
        <w:t xml:space="preserve">      Для получения оценки «удовлетворительно» достаточно иметь общее представление о конкретном направлении искусства, основных произведениях и авторах.</w:t>
      </w:r>
    </w:p>
    <w:p w:rsidR="0079707C" w:rsidRPr="0079707C" w:rsidRDefault="0079707C" w:rsidP="0079707C">
      <w:pPr>
        <w:spacing w:line="360" w:lineRule="auto"/>
        <w:jc w:val="both"/>
        <w:rPr>
          <w:rFonts w:ascii="Times New Roman" w:hAnsi="Times New Roman"/>
        </w:rPr>
      </w:pPr>
    </w:p>
    <w:p w:rsidR="0079707C" w:rsidRPr="0079707C" w:rsidRDefault="0079707C" w:rsidP="0079707C">
      <w:pPr>
        <w:spacing w:after="160" w:line="259" w:lineRule="auto"/>
        <w:rPr>
          <w:rFonts w:ascii="Times New Roman" w:eastAsia="Calibri" w:hAnsi="Times New Roman"/>
          <w:sz w:val="28"/>
          <w:szCs w:val="28"/>
        </w:rPr>
      </w:pPr>
      <w:r w:rsidRPr="0079707C">
        <w:rPr>
          <w:rFonts w:ascii="Times New Roman" w:eastAsia="Calibri" w:hAnsi="Times New Roman"/>
          <w:sz w:val="28"/>
          <w:szCs w:val="28"/>
        </w:rPr>
        <w:t xml:space="preserve">5. ОЦЕНКА ЗНАНИЙ СТУДЕНТА 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6"/>
        <w:gridCol w:w="6143"/>
      </w:tblGrid>
      <w:tr w:rsidR="00435174" w:rsidRPr="00ED558F" w:rsidTr="00435174">
        <w:trPr>
          <w:cantSplit/>
          <w:trHeight w:val="406"/>
        </w:trPr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5174">
              <w:rPr>
                <w:rFonts w:ascii="Times New Roman" w:hAnsi="Times New Roman" w:cs="Times New Roman"/>
              </w:rPr>
              <w:t>Пояснение к оцениванию экзаменационного ответа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435174" w:rsidRPr="00ED558F" w:rsidTr="00435174"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435174" w:rsidRPr="00ED558F" w:rsidTr="00492F91">
        <w:trPr>
          <w:trHeight w:val="2117"/>
        </w:trPr>
        <w:tc>
          <w:tcPr>
            <w:tcW w:w="1711" w:type="pct"/>
          </w:tcPr>
          <w:p w:rsidR="00435174" w:rsidRPr="00435174" w:rsidRDefault="00435174" w:rsidP="00482D2E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435174" w:rsidRPr="00435174" w:rsidRDefault="00435174" w:rsidP="00482D2E">
            <w:pPr>
              <w:spacing w:after="160" w:line="259" w:lineRule="auto"/>
              <w:jc w:val="both"/>
              <w:rPr>
                <w:rFonts w:ascii="Times New Roman" w:hAnsi="Times New Roman" w:cs="Times New Roman"/>
                <w:color w:val="000000"/>
                <w:szCs w:val="28"/>
              </w:rPr>
            </w:pPr>
            <w:r w:rsidRPr="00435174">
              <w:rPr>
                <w:rFonts w:ascii="Times New Roman" w:hAnsi="Times New Roman" w:cs="Times New Roman"/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79707C" w:rsidRPr="0079707C" w:rsidRDefault="0079707C" w:rsidP="0079707C">
      <w:pPr>
        <w:widowControl w:val="0"/>
        <w:spacing w:line="276" w:lineRule="auto"/>
        <w:jc w:val="both"/>
        <w:rPr>
          <w:rFonts w:ascii="Times New Roman" w:eastAsia="Times New Roman" w:hAnsi="Times New Roman"/>
          <w:lang w:eastAsia="zh-CN"/>
        </w:rPr>
      </w:pPr>
    </w:p>
    <w:p w:rsidR="0079707C" w:rsidRPr="0079707C" w:rsidRDefault="0079707C" w:rsidP="0079707C">
      <w:pPr>
        <w:jc w:val="both"/>
        <w:rPr>
          <w:rFonts w:ascii="Times New Roman" w:hAnsi="Times New Roman"/>
        </w:rPr>
      </w:pPr>
    </w:p>
    <w:p w:rsidR="0079707C" w:rsidRDefault="0079707C" w:rsidP="0079707C">
      <w:pPr>
        <w:jc w:val="both"/>
        <w:rPr>
          <w:rFonts w:ascii="Times New Roman" w:hAnsi="Times New Roman"/>
        </w:rPr>
      </w:pPr>
    </w:p>
    <w:p w:rsidR="00435174" w:rsidRDefault="00435174" w:rsidP="0079707C">
      <w:pPr>
        <w:jc w:val="both"/>
        <w:rPr>
          <w:rFonts w:ascii="Times New Roman" w:hAnsi="Times New Roman"/>
        </w:rPr>
      </w:pP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Программа составлена в соответствии с требованиями ФГОС ВО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по направлению подготовки: 51.03.02 «Народная художественная культура», 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>профиль подготовки: «</w:t>
      </w:r>
      <w:r w:rsidR="00DA2EC4">
        <w:rPr>
          <w:rFonts w:ascii="Times New Roman" w:eastAsia="Times New Roman" w:hAnsi="Times New Roman"/>
          <w:lang w:eastAsia="zh-CN"/>
        </w:rPr>
        <w:t>Руководство любительским театром</w:t>
      </w:r>
      <w:r w:rsidRPr="00E43D57">
        <w:rPr>
          <w:rFonts w:ascii="Times New Roman" w:eastAsia="Times New Roman" w:hAnsi="Times New Roman"/>
          <w:lang w:eastAsia="zh-CN"/>
        </w:rPr>
        <w:t>»</w:t>
      </w:r>
    </w:p>
    <w:p w:rsidR="00435174" w:rsidRPr="00E43D57" w:rsidRDefault="00435174" w:rsidP="0043517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Автор (ы): </w:t>
      </w:r>
      <w:r w:rsidRPr="0079707C">
        <w:rPr>
          <w:rFonts w:ascii="Times New Roman" w:hAnsi="Times New Roman"/>
        </w:rPr>
        <w:t xml:space="preserve">Н.В. </w:t>
      </w:r>
      <w:proofErr w:type="spellStart"/>
      <w:r w:rsidRPr="0079707C">
        <w:rPr>
          <w:rFonts w:ascii="Times New Roman" w:hAnsi="Times New Roman"/>
        </w:rPr>
        <w:t>Гармиза</w:t>
      </w:r>
      <w:proofErr w:type="spellEnd"/>
    </w:p>
    <w:p w:rsidR="00435174" w:rsidRDefault="00435174" w:rsidP="00E9230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Times New Roman" w:eastAsia="Times New Roman" w:hAnsi="Times New Roman"/>
          <w:lang w:eastAsia="zh-CN"/>
        </w:rPr>
      </w:pPr>
      <w:r w:rsidRPr="00E43D57">
        <w:rPr>
          <w:rFonts w:ascii="Times New Roman" w:eastAsia="Times New Roman" w:hAnsi="Times New Roman"/>
          <w:lang w:eastAsia="zh-CN"/>
        </w:rPr>
        <w:t xml:space="preserve">Программа одобрена на заседании </w:t>
      </w:r>
      <w:proofErr w:type="gramStart"/>
      <w:r w:rsidRPr="00E43D57">
        <w:rPr>
          <w:rFonts w:ascii="Times New Roman" w:eastAsia="Times New Roman" w:hAnsi="Times New Roman"/>
          <w:lang w:eastAsia="zh-CN"/>
        </w:rPr>
        <w:t>кафедры  режиссуры</w:t>
      </w:r>
      <w:proofErr w:type="gramEnd"/>
      <w:r w:rsidRPr="00E43D57">
        <w:rPr>
          <w:rFonts w:ascii="Times New Roman" w:eastAsia="Times New Roman" w:hAnsi="Times New Roman"/>
          <w:lang w:eastAsia="zh-CN"/>
        </w:rPr>
        <w:t xml:space="preserve"> и мастерства актера МГИК  </w:t>
      </w:r>
      <w:bookmarkStart w:id="0" w:name="_GoBack"/>
      <w:bookmarkEnd w:id="0"/>
    </w:p>
    <w:sectPr w:rsidR="00435174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7B58B8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4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5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7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5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DB575B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0"/>
  </w:num>
  <w:num w:numId="5">
    <w:abstractNumId w:val="18"/>
  </w:num>
  <w:num w:numId="6">
    <w:abstractNumId w:val="8"/>
  </w:num>
  <w:num w:numId="7">
    <w:abstractNumId w:val="21"/>
  </w:num>
  <w:num w:numId="8">
    <w:abstractNumId w:val="2"/>
  </w:num>
  <w:num w:numId="9">
    <w:abstractNumId w:val="6"/>
  </w:num>
  <w:num w:numId="10">
    <w:abstractNumId w:val="26"/>
  </w:num>
  <w:num w:numId="11">
    <w:abstractNumId w:val="5"/>
  </w:num>
  <w:num w:numId="12">
    <w:abstractNumId w:val="16"/>
  </w:num>
  <w:num w:numId="13">
    <w:abstractNumId w:val="1"/>
  </w:num>
  <w:num w:numId="14">
    <w:abstractNumId w:val="27"/>
  </w:num>
  <w:num w:numId="15">
    <w:abstractNumId w:val="11"/>
  </w:num>
  <w:num w:numId="16">
    <w:abstractNumId w:val="24"/>
  </w:num>
  <w:num w:numId="17">
    <w:abstractNumId w:val="14"/>
  </w:num>
  <w:num w:numId="18">
    <w:abstractNumId w:val="22"/>
  </w:num>
  <w:num w:numId="19">
    <w:abstractNumId w:val="17"/>
  </w:num>
  <w:num w:numId="20">
    <w:abstractNumId w:val="23"/>
  </w:num>
  <w:num w:numId="21">
    <w:abstractNumId w:val="12"/>
  </w:num>
  <w:num w:numId="22">
    <w:abstractNumId w:val="4"/>
  </w:num>
  <w:num w:numId="23">
    <w:abstractNumId w:val="28"/>
  </w:num>
  <w:num w:numId="24">
    <w:abstractNumId w:val="13"/>
  </w:num>
  <w:num w:numId="25">
    <w:abstractNumId w:val="15"/>
  </w:num>
  <w:num w:numId="26">
    <w:abstractNumId w:val="25"/>
  </w:num>
  <w:num w:numId="27">
    <w:abstractNumId w:val="3"/>
  </w:num>
  <w:num w:numId="28">
    <w:abstractNumId w:val="19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301"/>
    <w:rsid w:val="00044BAE"/>
    <w:rsid w:val="000C0363"/>
    <w:rsid w:val="00117396"/>
    <w:rsid w:val="0011739D"/>
    <w:rsid w:val="00124301"/>
    <w:rsid w:val="001553AC"/>
    <w:rsid w:val="00165857"/>
    <w:rsid w:val="001745E9"/>
    <w:rsid w:val="001B3348"/>
    <w:rsid w:val="002304D6"/>
    <w:rsid w:val="002473AA"/>
    <w:rsid w:val="002501CF"/>
    <w:rsid w:val="002579C8"/>
    <w:rsid w:val="002B05B4"/>
    <w:rsid w:val="002E137F"/>
    <w:rsid w:val="003C1E68"/>
    <w:rsid w:val="003C36DB"/>
    <w:rsid w:val="003F4240"/>
    <w:rsid w:val="00435174"/>
    <w:rsid w:val="00460F36"/>
    <w:rsid w:val="004903D3"/>
    <w:rsid w:val="00492F91"/>
    <w:rsid w:val="0049455C"/>
    <w:rsid w:val="0051650E"/>
    <w:rsid w:val="00562CD6"/>
    <w:rsid w:val="00570F70"/>
    <w:rsid w:val="005A7D43"/>
    <w:rsid w:val="005C5F2A"/>
    <w:rsid w:val="005E205D"/>
    <w:rsid w:val="006156CF"/>
    <w:rsid w:val="00651971"/>
    <w:rsid w:val="00677CEC"/>
    <w:rsid w:val="006A0154"/>
    <w:rsid w:val="00722CDE"/>
    <w:rsid w:val="0079707C"/>
    <w:rsid w:val="007B0ABA"/>
    <w:rsid w:val="00833A9C"/>
    <w:rsid w:val="008A791C"/>
    <w:rsid w:val="008F434A"/>
    <w:rsid w:val="0093529D"/>
    <w:rsid w:val="00975C9E"/>
    <w:rsid w:val="00977C58"/>
    <w:rsid w:val="009A6D11"/>
    <w:rsid w:val="009E3C47"/>
    <w:rsid w:val="00A3497E"/>
    <w:rsid w:val="00A6175C"/>
    <w:rsid w:val="00A61B27"/>
    <w:rsid w:val="00AC5BB0"/>
    <w:rsid w:val="00B0772F"/>
    <w:rsid w:val="00B12BF6"/>
    <w:rsid w:val="00B15576"/>
    <w:rsid w:val="00B718F4"/>
    <w:rsid w:val="00B859A2"/>
    <w:rsid w:val="00C2618F"/>
    <w:rsid w:val="00CB59E5"/>
    <w:rsid w:val="00D07FCE"/>
    <w:rsid w:val="00D66528"/>
    <w:rsid w:val="00DA2EC4"/>
    <w:rsid w:val="00DA4089"/>
    <w:rsid w:val="00DC6877"/>
    <w:rsid w:val="00E440EF"/>
    <w:rsid w:val="00E92307"/>
    <w:rsid w:val="00EF124E"/>
    <w:rsid w:val="00F05B7B"/>
    <w:rsid w:val="00F41C8D"/>
    <w:rsid w:val="00F56253"/>
    <w:rsid w:val="00F6129A"/>
    <w:rsid w:val="00F80E45"/>
    <w:rsid w:val="00F86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401783-18BC-4D20-95C8-52AC0275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3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 Знак Знак Знак"/>
    <w:basedOn w:val="a"/>
    <w:link w:val="1"/>
    <w:uiPriority w:val="99"/>
    <w:qFormat/>
    <w:rsid w:val="00124301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styleId="a4">
    <w:name w:val="List Paragraph"/>
    <w:basedOn w:val="a"/>
    <w:qFormat/>
    <w:rsid w:val="0012430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1243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3"/>
    <w:uiPriority w:val="99"/>
    <w:locked/>
    <w:rsid w:val="00124301"/>
    <w:rPr>
      <w:rFonts w:ascii="Times New Roman" w:hAnsi="Times New Roman"/>
    </w:rPr>
  </w:style>
  <w:style w:type="table" w:styleId="a5">
    <w:name w:val="Table Grid"/>
    <w:basedOn w:val="a1"/>
    <w:uiPriority w:val="39"/>
    <w:locked/>
    <w:rsid w:val="001173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79707C"/>
  </w:style>
  <w:style w:type="table" w:customStyle="1" w:styleId="11">
    <w:name w:val="Сетка таблицы1"/>
    <w:basedOn w:val="a1"/>
    <w:next w:val="a5"/>
    <w:uiPriority w:val="59"/>
    <w:locked/>
    <w:rsid w:val="0079707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4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6EB-48B6-4571-A40C-71B8905F5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2993</Words>
  <Characters>20809</Characters>
  <Application>Microsoft Office Word</Application>
  <DocSecurity>0</DocSecurity>
  <Lines>173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23755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Ольга Александровна Всехсвятская</cp:lastModifiedBy>
  <cp:revision>5</cp:revision>
  <cp:lastPrinted>2016-03-21T09:26:00Z</cp:lastPrinted>
  <dcterms:created xsi:type="dcterms:W3CDTF">2022-02-11T07:52:00Z</dcterms:created>
  <dcterms:modified xsi:type="dcterms:W3CDTF">2022-09-07T09:42:00Z</dcterms:modified>
</cp:coreProperties>
</file>